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566" w:rsidRPr="00612C61" w:rsidRDefault="009B5776" w:rsidP="003C099A">
      <w:pPr>
        <w:spacing w:after="0" w:line="240" w:lineRule="auto"/>
        <w:jc w:val="center"/>
        <w:rPr>
          <w:rFonts w:ascii="Times New Roman" w:hAnsi="Times New Roman" w:cs="Times New Roman"/>
          <w:b/>
          <w:bCs/>
          <w:sz w:val="28"/>
          <w:szCs w:val="28"/>
          <w:lang w:val="en-US"/>
        </w:rPr>
      </w:pPr>
      <w:r w:rsidRPr="00612C61">
        <w:rPr>
          <w:rFonts w:ascii="Times New Roman" w:hAnsi="Times New Roman" w:cs="Times New Roman"/>
          <w:b/>
          <w:bCs/>
          <w:sz w:val="28"/>
          <w:szCs w:val="28"/>
          <w:lang w:val="en-US"/>
        </w:rPr>
        <w:t>Abstract of the dissertation</w:t>
      </w:r>
    </w:p>
    <w:p w:rsidR="009B5776" w:rsidRPr="00612C61" w:rsidRDefault="009B5776" w:rsidP="003C099A">
      <w:pPr>
        <w:spacing w:after="0" w:line="240" w:lineRule="auto"/>
        <w:jc w:val="center"/>
        <w:rPr>
          <w:rFonts w:ascii="Times New Roman" w:hAnsi="Times New Roman" w:cs="Times New Roman"/>
          <w:b/>
          <w:bCs/>
          <w:sz w:val="28"/>
          <w:szCs w:val="28"/>
          <w:lang w:val="en-US"/>
        </w:rPr>
      </w:pPr>
      <w:proofErr w:type="spellStart"/>
      <w:r w:rsidRPr="00612C61">
        <w:rPr>
          <w:rFonts w:ascii="Times New Roman" w:hAnsi="Times New Roman" w:cs="Times New Roman"/>
          <w:b/>
          <w:bCs/>
          <w:sz w:val="28"/>
          <w:szCs w:val="28"/>
          <w:lang w:val="en-US"/>
        </w:rPr>
        <w:t>Kharin</w:t>
      </w:r>
      <w:proofErr w:type="spellEnd"/>
      <w:r w:rsidRPr="00612C61">
        <w:rPr>
          <w:rFonts w:ascii="Times New Roman" w:hAnsi="Times New Roman" w:cs="Times New Roman"/>
          <w:b/>
          <w:bCs/>
          <w:sz w:val="28"/>
          <w:szCs w:val="28"/>
          <w:lang w:val="en-US"/>
        </w:rPr>
        <w:t xml:space="preserve"> Azamat </w:t>
      </w:r>
      <w:proofErr w:type="spellStart"/>
      <w:r w:rsidRPr="00612C61">
        <w:rPr>
          <w:rFonts w:ascii="Times New Roman" w:hAnsi="Times New Roman" w:cs="Times New Roman"/>
          <w:b/>
          <w:bCs/>
          <w:sz w:val="28"/>
          <w:szCs w:val="28"/>
          <w:lang w:val="en-US"/>
        </w:rPr>
        <w:t>Duisenbekovich</w:t>
      </w:r>
      <w:proofErr w:type="spellEnd"/>
    </w:p>
    <w:p w:rsidR="00A320D0" w:rsidRPr="00A320D0" w:rsidRDefault="00A320D0" w:rsidP="00A320D0">
      <w:pPr>
        <w:spacing w:after="0" w:line="240" w:lineRule="auto"/>
        <w:jc w:val="center"/>
        <w:rPr>
          <w:rFonts w:ascii="Times New Roman" w:hAnsi="Times New Roman" w:cs="Times New Roman"/>
          <w:b/>
          <w:bCs/>
          <w:sz w:val="28"/>
          <w:szCs w:val="28"/>
          <w:lang w:val="en-US"/>
        </w:rPr>
      </w:pPr>
      <w:r w:rsidRPr="00A320D0">
        <w:rPr>
          <w:rFonts w:ascii="Times New Roman" w:hAnsi="Times New Roman" w:cs="Times New Roman"/>
          <w:b/>
          <w:bCs/>
          <w:sz w:val="28"/>
          <w:szCs w:val="28"/>
          <w:lang w:val="en-US"/>
        </w:rPr>
        <w:t>On the topic: Planning and forecasting the need for general practitioners in Kazakhstan until 2030</w:t>
      </w:r>
    </w:p>
    <w:p w:rsidR="009B4F44" w:rsidRDefault="00A320D0" w:rsidP="00A320D0">
      <w:pPr>
        <w:spacing w:after="0" w:line="240" w:lineRule="auto"/>
        <w:jc w:val="center"/>
        <w:rPr>
          <w:rFonts w:ascii="Times New Roman" w:hAnsi="Times New Roman" w:cs="Times New Roman"/>
          <w:b/>
          <w:bCs/>
          <w:sz w:val="28"/>
          <w:szCs w:val="28"/>
          <w:lang w:val="en-US"/>
        </w:rPr>
      </w:pPr>
      <w:r w:rsidRPr="00A320D0">
        <w:rPr>
          <w:rFonts w:ascii="Times New Roman" w:hAnsi="Times New Roman" w:cs="Times New Roman"/>
          <w:b/>
          <w:bCs/>
          <w:sz w:val="28"/>
          <w:szCs w:val="28"/>
          <w:lang w:val="en-US"/>
        </w:rPr>
        <w:t>submitted for the degree of Doctor of Philosophy (PhD) in the specialty "6D110200-Public Health"</w:t>
      </w:r>
    </w:p>
    <w:p w:rsidR="00A320D0" w:rsidRDefault="00A320D0" w:rsidP="00A320D0">
      <w:pPr>
        <w:spacing w:after="0" w:line="240" w:lineRule="auto"/>
        <w:jc w:val="center"/>
        <w:rPr>
          <w:rFonts w:ascii="Times New Roman" w:hAnsi="Times New Roman" w:cs="Times New Roman"/>
          <w:b/>
          <w:bCs/>
          <w:sz w:val="28"/>
          <w:szCs w:val="28"/>
          <w:lang w:val="en-US"/>
        </w:rPr>
      </w:pPr>
    </w:p>
    <w:p w:rsidR="009B4F44" w:rsidRDefault="009B4F44" w:rsidP="003C099A">
      <w:pPr>
        <w:spacing w:after="0" w:line="240" w:lineRule="auto"/>
        <w:ind w:firstLine="709"/>
        <w:jc w:val="both"/>
        <w:rPr>
          <w:rFonts w:ascii="Times New Roman" w:eastAsiaTheme="minorEastAsia" w:hAnsi="Times New Roman" w:cs="Times New Roman"/>
          <w:sz w:val="28"/>
          <w:szCs w:val="28"/>
          <w:lang w:val="en-US" w:eastAsia="ru-RU"/>
        </w:rPr>
      </w:pPr>
      <w:r w:rsidRPr="009B4F44">
        <w:rPr>
          <w:rFonts w:ascii="Times New Roman" w:eastAsiaTheme="minorEastAsia" w:hAnsi="Times New Roman" w:cs="Times New Roman"/>
          <w:b/>
          <w:sz w:val="28"/>
          <w:szCs w:val="28"/>
          <w:lang w:val="en-US" w:eastAsia="ru-RU"/>
        </w:rPr>
        <w:t xml:space="preserve">General characteristics of the dissertation research. </w:t>
      </w:r>
      <w:r w:rsidRPr="009B4F44">
        <w:rPr>
          <w:rFonts w:ascii="Times New Roman" w:eastAsiaTheme="minorEastAsia" w:hAnsi="Times New Roman" w:cs="Times New Roman"/>
          <w:sz w:val="28"/>
          <w:szCs w:val="28"/>
          <w:lang w:val="en-US" w:eastAsia="ru-RU"/>
        </w:rPr>
        <w:t>The paper deals with the problems of providing primary health care personnel in the health care system of Kazakhstan.</w:t>
      </w:r>
    </w:p>
    <w:p w:rsidR="009B4F44" w:rsidRPr="009B4F44" w:rsidRDefault="009B4F44" w:rsidP="003C099A">
      <w:pPr>
        <w:spacing w:after="0" w:line="240" w:lineRule="auto"/>
        <w:ind w:firstLine="709"/>
        <w:jc w:val="both"/>
        <w:rPr>
          <w:rFonts w:ascii="Times New Roman" w:eastAsiaTheme="minorEastAsia" w:hAnsi="Times New Roman" w:cs="Times New Roman"/>
          <w:sz w:val="28"/>
          <w:szCs w:val="28"/>
          <w:lang w:val="en-US" w:eastAsia="ru-RU"/>
        </w:rPr>
      </w:pPr>
      <w:r w:rsidRPr="009B4F44">
        <w:rPr>
          <w:rFonts w:ascii="Times New Roman" w:eastAsiaTheme="minorEastAsia" w:hAnsi="Times New Roman" w:cs="Times New Roman"/>
          <w:b/>
          <w:sz w:val="28"/>
          <w:szCs w:val="28"/>
          <w:lang w:val="en-US" w:eastAsia="ru-RU"/>
        </w:rPr>
        <w:t>Relevance of the research topic.</w:t>
      </w:r>
      <w:r w:rsidRPr="009B4F44">
        <w:rPr>
          <w:rFonts w:ascii="Times New Roman" w:eastAsiaTheme="minorEastAsia" w:hAnsi="Times New Roman" w:cs="Times New Roman"/>
          <w:sz w:val="28"/>
          <w:szCs w:val="28"/>
          <w:lang w:val="en-US" w:eastAsia="ru-RU"/>
        </w:rPr>
        <w:t xml:space="preserve"> The World Health Organization (WHO) declares that today primary health care (PHC) is an economically highly effective link designed to solve health problems and, accordingly, the well-being of citizens in the present and in the future. In order to further develop the health care system, the Government of the Republic of Kazakhstan approved the program "Main directions of development of primary health care in the Republic of Kazakhstan in 2018-2020." An important part of this program is the development of human resources for primary care through the creation of an effective methodology for personnel planning and forecasting. Globally, the effectiveness of health systems and the quality of health services depend on the performance of workers, which are determined by their knowledge, skills and motivation.</w:t>
      </w:r>
    </w:p>
    <w:p w:rsidR="009B4F44" w:rsidRPr="009B4F44" w:rsidRDefault="009B4F44" w:rsidP="003C099A">
      <w:pPr>
        <w:spacing w:after="0" w:line="240" w:lineRule="auto"/>
        <w:ind w:firstLine="709"/>
        <w:jc w:val="both"/>
        <w:rPr>
          <w:rFonts w:ascii="Times New Roman" w:eastAsiaTheme="minorEastAsia" w:hAnsi="Times New Roman" w:cs="Times New Roman"/>
          <w:sz w:val="28"/>
          <w:szCs w:val="28"/>
          <w:lang w:val="en-US" w:eastAsia="ru-RU"/>
        </w:rPr>
      </w:pPr>
      <w:r w:rsidRPr="009B4F44">
        <w:rPr>
          <w:rFonts w:ascii="Times New Roman" w:eastAsiaTheme="minorEastAsia" w:hAnsi="Times New Roman" w:cs="Times New Roman"/>
          <w:sz w:val="28"/>
          <w:szCs w:val="28"/>
          <w:lang w:val="en-US" w:eastAsia="ru-RU"/>
        </w:rPr>
        <w:t>The most problematic in the personnel sphere are the issues of correct planning of the number, elimination of imbalances in the distribution structure of qualified workers. Many ministries of health are engaged in forecasting, or at least making short-term projections of their future staffing requirements. However, they are often drafted without specific reference to current or future health plans or the capacity of the country's education system. Few developing countries facing a shortage of health workers have developed detailed health workforce policies and strategic plans to guide investment in education and health to build the necessary workforce infrastructure for their health systems. Most countries, like Kazakhstan, still use a traditional approach to health workforce planning (HRH), which focuses on density, distribution and occupational structure, and uses population size, level targets to determine health worker needs. per capita security, workload norms.</w:t>
      </w:r>
    </w:p>
    <w:p w:rsidR="008870ED" w:rsidRPr="008870ED" w:rsidRDefault="008870ED" w:rsidP="003C099A">
      <w:pPr>
        <w:spacing w:after="0" w:line="240" w:lineRule="auto"/>
        <w:ind w:firstLine="709"/>
        <w:jc w:val="both"/>
        <w:rPr>
          <w:rFonts w:ascii="Times New Roman" w:eastAsiaTheme="minorEastAsia" w:hAnsi="Times New Roman" w:cs="Times New Roman"/>
          <w:b/>
          <w:sz w:val="28"/>
          <w:szCs w:val="28"/>
          <w:lang w:val="en-US" w:eastAsia="ru-RU"/>
        </w:rPr>
      </w:pPr>
      <w:r w:rsidRPr="008870ED">
        <w:rPr>
          <w:rFonts w:ascii="Times New Roman" w:eastAsiaTheme="minorEastAsia" w:hAnsi="Times New Roman" w:cs="Times New Roman"/>
          <w:b/>
          <w:sz w:val="28"/>
          <w:szCs w:val="28"/>
          <w:lang w:val="en-US" w:eastAsia="ru-RU"/>
        </w:rPr>
        <w:t>Purpose of the study</w:t>
      </w:r>
    </w:p>
    <w:p w:rsidR="008870ED" w:rsidRDefault="008870ED" w:rsidP="003C099A">
      <w:pPr>
        <w:spacing w:after="0" w:line="240" w:lineRule="auto"/>
        <w:ind w:firstLine="709"/>
        <w:jc w:val="both"/>
        <w:rPr>
          <w:rFonts w:ascii="Times New Roman" w:eastAsiaTheme="minorEastAsia" w:hAnsi="Times New Roman" w:cs="Times New Roman"/>
          <w:sz w:val="28"/>
          <w:szCs w:val="28"/>
          <w:lang w:val="en-US" w:eastAsia="ru-RU"/>
        </w:rPr>
      </w:pPr>
      <w:r w:rsidRPr="008870ED">
        <w:rPr>
          <w:rFonts w:ascii="Times New Roman" w:eastAsiaTheme="minorEastAsia" w:hAnsi="Times New Roman" w:cs="Times New Roman"/>
          <w:sz w:val="28"/>
          <w:szCs w:val="28"/>
          <w:lang w:val="en-US" w:eastAsia="ru-RU"/>
        </w:rPr>
        <w:t>The purpose of this study is to optimize the processes of planning human resources for PHC based on a simulation forecasting model</w:t>
      </w:r>
    </w:p>
    <w:p w:rsidR="008870ED" w:rsidRDefault="008870ED" w:rsidP="003C099A">
      <w:pPr>
        <w:spacing w:after="0" w:line="240" w:lineRule="auto"/>
        <w:ind w:firstLine="709"/>
        <w:jc w:val="both"/>
        <w:rPr>
          <w:rFonts w:ascii="Times New Roman" w:eastAsiaTheme="minorEastAsia" w:hAnsi="Times New Roman" w:cs="Times New Roman"/>
          <w:b/>
          <w:sz w:val="28"/>
          <w:szCs w:val="28"/>
          <w:lang w:val="en-US" w:eastAsia="ru-RU"/>
        </w:rPr>
      </w:pPr>
    </w:p>
    <w:p w:rsidR="008870ED" w:rsidRPr="008870ED" w:rsidRDefault="008870ED" w:rsidP="003C099A">
      <w:pPr>
        <w:spacing w:after="0" w:line="240" w:lineRule="auto"/>
        <w:ind w:firstLine="709"/>
        <w:jc w:val="both"/>
        <w:rPr>
          <w:rFonts w:ascii="Times New Roman" w:eastAsiaTheme="minorEastAsia" w:hAnsi="Times New Roman" w:cs="Times New Roman"/>
          <w:b/>
          <w:sz w:val="28"/>
          <w:szCs w:val="28"/>
          <w:lang w:val="en-US" w:eastAsia="ru-RU"/>
        </w:rPr>
      </w:pPr>
      <w:r w:rsidRPr="008870ED">
        <w:rPr>
          <w:rFonts w:ascii="Times New Roman" w:eastAsiaTheme="minorEastAsia" w:hAnsi="Times New Roman" w:cs="Times New Roman"/>
          <w:b/>
          <w:sz w:val="28"/>
          <w:szCs w:val="28"/>
          <w:lang w:val="en-US" w:eastAsia="ru-RU"/>
        </w:rPr>
        <w:t>Research objectives</w:t>
      </w:r>
    </w:p>
    <w:p w:rsidR="008870ED" w:rsidRDefault="008870ED" w:rsidP="003C099A">
      <w:pPr>
        <w:spacing w:after="0" w:line="240" w:lineRule="auto"/>
        <w:ind w:firstLine="709"/>
        <w:jc w:val="both"/>
        <w:rPr>
          <w:rFonts w:ascii="Times New Roman" w:eastAsiaTheme="minorEastAsia" w:hAnsi="Times New Roman" w:cs="Times New Roman"/>
          <w:sz w:val="28"/>
          <w:szCs w:val="28"/>
          <w:lang w:val="en-US" w:eastAsia="ru-RU"/>
        </w:rPr>
      </w:pPr>
      <w:r w:rsidRPr="008870ED">
        <w:rPr>
          <w:rFonts w:ascii="Times New Roman" w:eastAsiaTheme="minorEastAsia" w:hAnsi="Times New Roman" w:cs="Times New Roman"/>
          <w:sz w:val="28"/>
          <w:szCs w:val="28"/>
          <w:lang w:val="en-US" w:eastAsia="ru-RU"/>
        </w:rPr>
        <w:t>1 Identify the main trends in international experience in planning and forecasting human resources in the health care system. Analyze the methods of planning human resources used in the Republic at the present stage.</w:t>
      </w:r>
    </w:p>
    <w:p w:rsidR="008870ED" w:rsidRPr="00612C61" w:rsidRDefault="008870ED" w:rsidP="003C099A">
      <w:pPr>
        <w:spacing w:after="0" w:line="240" w:lineRule="auto"/>
        <w:ind w:firstLine="709"/>
        <w:jc w:val="both"/>
        <w:rPr>
          <w:rFonts w:ascii="Times New Roman" w:eastAsiaTheme="minorEastAsia" w:hAnsi="Times New Roman" w:cs="Times New Roman"/>
          <w:sz w:val="28"/>
          <w:szCs w:val="28"/>
          <w:lang w:val="en-US" w:eastAsia="ru-RU"/>
        </w:rPr>
      </w:pPr>
      <w:r w:rsidRPr="008870ED">
        <w:rPr>
          <w:rFonts w:ascii="Times New Roman" w:eastAsiaTheme="minorEastAsia" w:hAnsi="Times New Roman" w:cs="Times New Roman"/>
          <w:sz w:val="28"/>
          <w:szCs w:val="28"/>
          <w:lang w:val="en-US" w:eastAsia="ru-RU"/>
        </w:rPr>
        <w:t xml:space="preserve">2. To develop a simulation model for predicting the need for primary health care in general practitioners. </w:t>
      </w:r>
      <w:r w:rsidRPr="00612C61">
        <w:rPr>
          <w:rFonts w:ascii="Times New Roman" w:eastAsiaTheme="minorEastAsia" w:hAnsi="Times New Roman" w:cs="Times New Roman"/>
          <w:sz w:val="28"/>
          <w:szCs w:val="28"/>
          <w:lang w:val="en-US" w:eastAsia="ru-RU"/>
        </w:rPr>
        <w:t>To evaluate the quality of the developed model</w:t>
      </w:r>
    </w:p>
    <w:p w:rsidR="008870ED" w:rsidRPr="008870ED" w:rsidRDefault="008870ED" w:rsidP="003C099A">
      <w:pPr>
        <w:spacing w:after="0" w:line="240" w:lineRule="auto"/>
        <w:ind w:firstLine="709"/>
        <w:jc w:val="both"/>
        <w:rPr>
          <w:rFonts w:ascii="Times New Roman" w:eastAsiaTheme="minorEastAsia" w:hAnsi="Times New Roman" w:cs="Times New Roman"/>
          <w:sz w:val="28"/>
          <w:szCs w:val="28"/>
          <w:lang w:val="en-US" w:eastAsia="ru-RU"/>
        </w:rPr>
      </w:pPr>
      <w:r w:rsidRPr="008870ED">
        <w:rPr>
          <w:rFonts w:ascii="Times New Roman" w:eastAsiaTheme="minorEastAsia" w:hAnsi="Times New Roman" w:cs="Times New Roman"/>
          <w:sz w:val="28"/>
          <w:szCs w:val="28"/>
          <w:lang w:val="en-US" w:eastAsia="ru-RU"/>
        </w:rPr>
        <w:t>3. Consider different scenarios for the development of supply and demand for general practitioners until 2030</w:t>
      </w:r>
    </w:p>
    <w:p w:rsidR="008870ED" w:rsidRPr="008870ED" w:rsidRDefault="008870ED" w:rsidP="003C099A">
      <w:pPr>
        <w:spacing w:after="0" w:line="240" w:lineRule="auto"/>
        <w:ind w:firstLine="709"/>
        <w:jc w:val="both"/>
        <w:rPr>
          <w:rFonts w:ascii="Times New Roman" w:eastAsiaTheme="minorEastAsia" w:hAnsi="Times New Roman" w:cs="Times New Roman"/>
          <w:sz w:val="28"/>
          <w:szCs w:val="28"/>
          <w:lang w:val="en-US" w:eastAsia="ru-RU"/>
        </w:rPr>
      </w:pPr>
      <w:r w:rsidRPr="008870ED">
        <w:rPr>
          <w:rFonts w:ascii="Times New Roman" w:eastAsiaTheme="minorEastAsia" w:hAnsi="Times New Roman" w:cs="Times New Roman"/>
          <w:sz w:val="28"/>
          <w:szCs w:val="28"/>
          <w:lang w:val="en-US" w:eastAsia="ru-RU"/>
        </w:rPr>
        <w:lastRenderedPageBreak/>
        <w:t>4. Identify the optimal values ​​of the model parameters to minimize the imbalance between supply and demand of general practitioners.</w:t>
      </w:r>
    </w:p>
    <w:p w:rsidR="008870ED" w:rsidRDefault="008870ED" w:rsidP="003C099A">
      <w:pPr>
        <w:spacing w:after="0" w:line="240" w:lineRule="auto"/>
        <w:ind w:firstLine="709"/>
        <w:jc w:val="both"/>
        <w:rPr>
          <w:rFonts w:ascii="Times New Roman" w:eastAsiaTheme="minorEastAsia" w:hAnsi="Times New Roman" w:cs="Times New Roman"/>
          <w:sz w:val="28"/>
          <w:szCs w:val="28"/>
          <w:lang w:val="en-US" w:eastAsia="ru-RU"/>
        </w:rPr>
      </w:pPr>
    </w:p>
    <w:p w:rsidR="008870ED" w:rsidRDefault="008870ED" w:rsidP="003C099A">
      <w:pPr>
        <w:spacing w:after="0" w:line="240" w:lineRule="auto"/>
        <w:ind w:firstLine="709"/>
        <w:jc w:val="both"/>
        <w:rPr>
          <w:rFonts w:ascii="Times New Roman" w:eastAsiaTheme="minorEastAsia" w:hAnsi="Times New Roman" w:cs="Times New Roman"/>
          <w:b/>
          <w:sz w:val="28"/>
          <w:szCs w:val="28"/>
          <w:lang w:val="en-US" w:eastAsia="ru-RU"/>
        </w:rPr>
      </w:pPr>
      <w:r w:rsidRPr="008870ED">
        <w:rPr>
          <w:rFonts w:ascii="Times New Roman" w:eastAsiaTheme="minorEastAsia" w:hAnsi="Times New Roman" w:cs="Times New Roman"/>
          <w:b/>
          <w:sz w:val="28"/>
          <w:szCs w:val="28"/>
          <w:lang w:val="en-US" w:eastAsia="ru-RU"/>
        </w:rPr>
        <w:t>Materials and methods</w:t>
      </w:r>
    </w:p>
    <w:p w:rsidR="008870ED" w:rsidRDefault="008870ED" w:rsidP="003C099A">
      <w:pPr>
        <w:spacing w:after="0" w:line="240" w:lineRule="auto"/>
        <w:ind w:firstLine="709"/>
        <w:jc w:val="both"/>
        <w:rPr>
          <w:rFonts w:ascii="Times New Roman" w:eastAsiaTheme="minorEastAsia" w:hAnsi="Times New Roman" w:cs="Times New Roman"/>
          <w:sz w:val="28"/>
          <w:szCs w:val="28"/>
          <w:lang w:val="en-US" w:eastAsia="ru-RU"/>
        </w:rPr>
      </w:pPr>
      <w:r w:rsidRPr="008870ED">
        <w:rPr>
          <w:rFonts w:ascii="Times New Roman" w:eastAsiaTheme="minorEastAsia" w:hAnsi="Times New Roman" w:cs="Times New Roman"/>
          <w:sz w:val="28"/>
          <w:szCs w:val="28"/>
          <w:lang w:val="en-US" w:eastAsia="ru-RU"/>
        </w:rPr>
        <w:t xml:space="preserve">The modeling was based on the methodology of "stock and flow" - stocks and flows. The model consisted of two </w:t>
      </w:r>
      <w:proofErr w:type="spellStart"/>
      <w:r w:rsidRPr="008870ED">
        <w:rPr>
          <w:rFonts w:ascii="Times New Roman" w:eastAsiaTheme="minorEastAsia" w:hAnsi="Times New Roman" w:cs="Times New Roman"/>
          <w:sz w:val="28"/>
          <w:szCs w:val="28"/>
          <w:lang w:val="en-US" w:eastAsia="ru-RU"/>
        </w:rPr>
        <w:t>submodels</w:t>
      </w:r>
      <w:proofErr w:type="spellEnd"/>
      <w:r w:rsidRPr="008870ED">
        <w:rPr>
          <w:rFonts w:ascii="Times New Roman" w:eastAsiaTheme="minorEastAsia" w:hAnsi="Times New Roman" w:cs="Times New Roman"/>
          <w:sz w:val="28"/>
          <w:szCs w:val="28"/>
          <w:lang w:val="en-US" w:eastAsia="ru-RU"/>
        </w:rPr>
        <w:t xml:space="preserve"> – the demand </w:t>
      </w:r>
      <w:proofErr w:type="spellStart"/>
      <w:r w:rsidRPr="008870ED">
        <w:rPr>
          <w:rFonts w:ascii="Times New Roman" w:eastAsiaTheme="minorEastAsia" w:hAnsi="Times New Roman" w:cs="Times New Roman"/>
          <w:sz w:val="28"/>
          <w:szCs w:val="28"/>
          <w:lang w:val="en-US" w:eastAsia="ru-RU"/>
        </w:rPr>
        <w:t>submodel</w:t>
      </w:r>
      <w:proofErr w:type="spellEnd"/>
      <w:r w:rsidRPr="008870ED">
        <w:rPr>
          <w:rFonts w:ascii="Times New Roman" w:eastAsiaTheme="minorEastAsia" w:hAnsi="Times New Roman" w:cs="Times New Roman"/>
          <w:sz w:val="28"/>
          <w:szCs w:val="28"/>
          <w:lang w:val="en-US" w:eastAsia="ru-RU"/>
        </w:rPr>
        <w:t xml:space="preserve"> and the supply </w:t>
      </w:r>
      <w:proofErr w:type="spellStart"/>
      <w:r w:rsidRPr="008870ED">
        <w:rPr>
          <w:rFonts w:ascii="Times New Roman" w:eastAsiaTheme="minorEastAsia" w:hAnsi="Times New Roman" w:cs="Times New Roman"/>
          <w:sz w:val="28"/>
          <w:szCs w:val="28"/>
          <w:lang w:val="en-US" w:eastAsia="ru-RU"/>
        </w:rPr>
        <w:t>submodel</w:t>
      </w:r>
      <w:proofErr w:type="spellEnd"/>
      <w:r w:rsidRPr="008870ED">
        <w:rPr>
          <w:rFonts w:ascii="Times New Roman" w:eastAsiaTheme="minorEastAsia" w:hAnsi="Times New Roman" w:cs="Times New Roman"/>
          <w:sz w:val="28"/>
          <w:szCs w:val="28"/>
          <w:lang w:val="en-US" w:eastAsia="ru-RU"/>
        </w:rPr>
        <w:t xml:space="preserve"> of medical personnel.</w:t>
      </w:r>
    </w:p>
    <w:p w:rsidR="008870ED" w:rsidRDefault="008870ED" w:rsidP="003C099A">
      <w:pPr>
        <w:spacing w:after="0" w:line="240" w:lineRule="auto"/>
        <w:ind w:firstLine="709"/>
        <w:jc w:val="both"/>
        <w:rPr>
          <w:rFonts w:ascii="Times New Roman" w:eastAsiaTheme="minorEastAsia" w:hAnsi="Times New Roman" w:cs="Times New Roman"/>
          <w:sz w:val="28"/>
          <w:szCs w:val="28"/>
          <w:lang w:val="en-US" w:eastAsia="ru-RU"/>
        </w:rPr>
      </w:pPr>
      <w:r w:rsidRPr="008870ED">
        <w:rPr>
          <w:rFonts w:ascii="Times New Roman" w:eastAsiaTheme="minorEastAsia" w:hAnsi="Times New Roman" w:cs="Times New Roman"/>
          <w:sz w:val="28"/>
          <w:szCs w:val="28"/>
          <w:lang w:val="en-US" w:eastAsia="ru-RU"/>
        </w:rPr>
        <w:t xml:space="preserve">In the supply </w:t>
      </w:r>
      <w:proofErr w:type="spellStart"/>
      <w:r w:rsidRPr="008870ED">
        <w:rPr>
          <w:rFonts w:ascii="Times New Roman" w:eastAsiaTheme="minorEastAsia" w:hAnsi="Times New Roman" w:cs="Times New Roman"/>
          <w:sz w:val="28"/>
          <w:szCs w:val="28"/>
          <w:lang w:val="en-US" w:eastAsia="ru-RU"/>
        </w:rPr>
        <w:t>submodel</w:t>
      </w:r>
      <w:proofErr w:type="spellEnd"/>
      <w:r w:rsidRPr="008870ED">
        <w:rPr>
          <w:rFonts w:ascii="Times New Roman" w:eastAsiaTheme="minorEastAsia" w:hAnsi="Times New Roman" w:cs="Times New Roman"/>
          <w:sz w:val="28"/>
          <w:szCs w:val="28"/>
          <w:lang w:val="en-US" w:eastAsia="ru-RU"/>
        </w:rPr>
        <w:t>, the input streams are university graduates, immigration and hiring, the output streams are retirement, staff turnover and emigration.</w:t>
      </w:r>
    </w:p>
    <w:p w:rsidR="00CD4E23" w:rsidRPr="008870ED" w:rsidRDefault="00CD4E23" w:rsidP="003C099A">
      <w:pPr>
        <w:spacing w:after="0" w:line="240" w:lineRule="auto"/>
        <w:ind w:firstLine="709"/>
        <w:jc w:val="both"/>
        <w:rPr>
          <w:rFonts w:ascii="Times New Roman" w:eastAsiaTheme="minorEastAsia" w:hAnsi="Times New Roman" w:cs="Times New Roman"/>
          <w:sz w:val="28"/>
          <w:szCs w:val="28"/>
          <w:lang w:val="en-US" w:eastAsia="ru-RU"/>
        </w:rPr>
      </w:pPr>
      <w:r w:rsidRPr="00CD4E23">
        <w:rPr>
          <w:rFonts w:ascii="Times New Roman" w:eastAsiaTheme="minorEastAsia" w:hAnsi="Times New Roman" w:cs="Times New Roman"/>
          <w:sz w:val="28"/>
          <w:szCs w:val="28"/>
          <w:lang w:val="en-US" w:eastAsia="ru-RU"/>
        </w:rPr>
        <w:t xml:space="preserve">The demand </w:t>
      </w:r>
      <w:proofErr w:type="spellStart"/>
      <w:r w:rsidRPr="00CD4E23">
        <w:rPr>
          <w:rFonts w:ascii="Times New Roman" w:eastAsiaTheme="minorEastAsia" w:hAnsi="Times New Roman" w:cs="Times New Roman"/>
          <w:sz w:val="28"/>
          <w:szCs w:val="28"/>
          <w:lang w:val="en-US" w:eastAsia="ru-RU"/>
        </w:rPr>
        <w:t>submodel</w:t>
      </w:r>
      <w:proofErr w:type="spellEnd"/>
      <w:r w:rsidRPr="00CD4E23">
        <w:rPr>
          <w:rFonts w:ascii="Times New Roman" w:eastAsiaTheme="minorEastAsia" w:hAnsi="Times New Roman" w:cs="Times New Roman"/>
          <w:sz w:val="28"/>
          <w:szCs w:val="28"/>
          <w:lang w:val="en-US" w:eastAsia="ru-RU"/>
        </w:rPr>
        <w:t xml:space="preserve"> is based on three elements: population size, demand for services, and the level of service delivery by general practitioners.</w:t>
      </w:r>
    </w:p>
    <w:p w:rsidR="00CD4E23" w:rsidRDefault="00CD4E23" w:rsidP="003C099A">
      <w:pPr>
        <w:spacing w:after="0" w:line="240" w:lineRule="auto"/>
        <w:ind w:firstLine="709"/>
        <w:jc w:val="both"/>
        <w:rPr>
          <w:lang w:val="en-US"/>
        </w:rPr>
      </w:pPr>
      <w:r w:rsidRPr="00CD4E23">
        <w:rPr>
          <w:rFonts w:ascii="Times New Roman" w:eastAsiaTheme="minorEastAsia" w:hAnsi="Times New Roman" w:cs="Times New Roman"/>
          <w:sz w:val="28"/>
          <w:szCs w:val="28"/>
          <w:lang w:val="en-US" w:eastAsia="ru-RU"/>
        </w:rPr>
        <w:t>The elements of the model describe three stages of the forecasting process. The first stage is to assess the situation in the baseline year (2018 was chosen as the base year). The second stage is the processes during the transition period. The third stage is the situation in the forecast year.</w:t>
      </w:r>
      <w:r w:rsidRPr="00CD4E23">
        <w:rPr>
          <w:lang w:val="en-US"/>
        </w:rPr>
        <w:t xml:space="preserve"> </w:t>
      </w:r>
    </w:p>
    <w:p w:rsidR="009B4F44" w:rsidRDefault="00CD4E23" w:rsidP="003C099A">
      <w:pPr>
        <w:spacing w:after="0" w:line="240" w:lineRule="auto"/>
        <w:ind w:firstLine="709"/>
        <w:jc w:val="both"/>
        <w:rPr>
          <w:rFonts w:ascii="Times New Roman" w:eastAsiaTheme="minorEastAsia" w:hAnsi="Times New Roman" w:cs="Times New Roman"/>
          <w:sz w:val="28"/>
          <w:szCs w:val="28"/>
          <w:lang w:val="en-US" w:eastAsia="ru-RU"/>
        </w:rPr>
      </w:pPr>
      <w:r w:rsidRPr="00CD4E23">
        <w:rPr>
          <w:rFonts w:ascii="Times New Roman" w:eastAsiaTheme="minorEastAsia" w:hAnsi="Times New Roman" w:cs="Times New Roman"/>
          <w:sz w:val="28"/>
          <w:szCs w:val="28"/>
          <w:lang w:val="en-US" w:eastAsia="ru-RU"/>
        </w:rPr>
        <w:t xml:space="preserve">The model is implemented in the </w:t>
      </w:r>
      <w:proofErr w:type="spellStart"/>
      <w:r w:rsidRPr="00CD4E23">
        <w:rPr>
          <w:rFonts w:ascii="Times New Roman" w:eastAsiaTheme="minorEastAsia" w:hAnsi="Times New Roman" w:cs="Times New Roman"/>
          <w:sz w:val="28"/>
          <w:szCs w:val="28"/>
          <w:lang w:val="en-US" w:eastAsia="ru-RU"/>
        </w:rPr>
        <w:t>AnyLogic</w:t>
      </w:r>
      <w:proofErr w:type="spellEnd"/>
      <w:r w:rsidRPr="00CD4E23">
        <w:rPr>
          <w:rFonts w:ascii="Times New Roman" w:eastAsiaTheme="minorEastAsia" w:hAnsi="Times New Roman" w:cs="Times New Roman"/>
          <w:sz w:val="28"/>
          <w:szCs w:val="28"/>
          <w:lang w:val="en-US" w:eastAsia="ru-RU"/>
        </w:rPr>
        <w:t xml:space="preserve"> software environment.</w:t>
      </w:r>
    </w:p>
    <w:p w:rsidR="00CD4E23" w:rsidRDefault="00CD4E23" w:rsidP="003C099A">
      <w:pPr>
        <w:spacing w:after="0" w:line="240" w:lineRule="auto"/>
        <w:ind w:firstLine="709"/>
        <w:jc w:val="both"/>
        <w:rPr>
          <w:rFonts w:ascii="Times New Roman" w:eastAsiaTheme="minorEastAsia" w:hAnsi="Times New Roman" w:cs="Times New Roman"/>
          <w:sz w:val="28"/>
          <w:szCs w:val="28"/>
          <w:lang w:val="en-US" w:eastAsia="ru-RU"/>
        </w:rPr>
      </w:pPr>
    </w:p>
    <w:p w:rsidR="00CD4E23" w:rsidRDefault="00CD4E23" w:rsidP="003C099A">
      <w:pPr>
        <w:spacing w:after="0" w:line="240" w:lineRule="auto"/>
        <w:ind w:firstLine="709"/>
        <w:jc w:val="both"/>
        <w:rPr>
          <w:rFonts w:ascii="Times New Roman" w:eastAsiaTheme="minorEastAsia" w:hAnsi="Times New Roman" w:cs="Times New Roman"/>
          <w:sz w:val="28"/>
          <w:szCs w:val="28"/>
          <w:lang w:val="en-US" w:eastAsia="ru-RU"/>
        </w:rPr>
      </w:pPr>
      <w:r w:rsidRPr="00CD4E23">
        <w:rPr>
          <w:rFonts w:ascii="Times New Roman" w:eastAsiaTheme="minorEastAsia" w:hAnsi="Times New Roman" w:cs="Times New Roman"/>
          <w:b/>
          <w:sz w:val="28"/>
          <w:szCs w:val="28"/>
          <w:lang w:val="en-US" w:eastAsia="ru-RU"/>
        </w:rPr>
        <w:t>Scenario approach.</w:t>
      </w:r>
      <w:r w:rsidRPr="00CD4E23">
        <w:rPr>
          <w:rFonts w:ascii="Times New Roman" w:eastAsiaTheme="minorEastAsia" w:hAnsi="Times New Roman" w:cs="Times New Roman"/>
          <w:sz w:val="28"/>
          <w:szCs w:val="28"/>
          <w:lang w:val="en-US" w:eastAsia="ru-RU"/>
        </w:rPr>
        <w:t xml:space="preserve"> We considered three scenarios for the future development of the PHC workforce situation.</w:t>
      </w:r>
    </w:p>
    <w:p w:rsidR="00CD4E23" w:rsidRDefault="00CD4E23" w:rsidP="003C099A">
      <w:pPr>
        <w:spacing w:after="0" w:line="240" w:lineRule="auto"/>
        <w:ind w:firstLine="709"/>
        <w:jc w:val="both"/>
        <w:rPr>
          <w:rFonts w:ascii="Times New Roman" w:eastAsiaTheme="minorEastAsia" w:hAnsi="Times New Roman" w:cs="Times New Roman"/>
          <w:sz w:val="28"/>
          <w:szCs w:val="28"/>
          <w:lang w:val="en-US" w:eastAsia="ru-RU"/>
        </w:rPr>
      </w:pPr>
      <w:r w:rsidRPr="00CD4E23">
        <w:rPr>
          <w:rFonts w:ascii="Times New Roman" w:eastAsiaTheme="minorEastAsia" w:hAnsi="Times New Roman" w:cs="Times New Roman"/>
          <w:sz w:val="28"/>
          <w:szCs w:val="28"/>
          <w:lang w:val="en-US" w:eastAsia="ru-RU"/>
        </w:rPr>
        <w:t>• In the Baseline Scenario (labor-population model), we forecast the need for health workers on the assumption that as the population increases, the level of services (defined as population per doctor) remains unchanged.</w:t>
      </w:r>
    </w:p>
    <w:p w:rsidR="00CD4E23" w:rsidRDefault="00CD4E23" w:rsidP="003C099A">
      <w:pPr>
        <w:spacing w:after="0" w:line="240" w:lineRule="auto"/>
        <w:ind w:firstLine="709"/>
        <w:jc w:val="both"/>
        <w:rPr>
          <w:rFonts w:ascii="Times New Roman" w:eastAsiaTheme="minorEastAsia" w:hAnsi="Times New Roman" w:cs="Times New Roman"/>
          <w:sz w:val="28"/>
          <w:szCs w:val="28"/>
          <w:lang w:val="en-US" w:eastAsia="ru-RU"/>
        </w:rPr>
      </w:pPr>
      <w:r w:rsidRPr="00CD4E23">
        <w:rPr>
          <w:rFonts w:ascii="Times New Roman" w:eastAsiaTheme="minorEastAsia" w:hAnsi="Times New Roman" w:cs="Times New Roman"/>
          <w:sz w:val="28"/>
          <w:szCs w:val="28"/>
          <w:lang w:val="en-US" w:eastAsia="ru-RU"/>
        </w:rPr>
        <w:t>• Scenario 1 examines the impact of established service delivery targets on the labor market</w:t>
      </w:r>
    </w:p>
    <w:p w:rsidR="00CD4E23" w:rsidRDefault="00CD4E23" w:rsidP="003C099A">
      <w:pPr>
        <w:spacing w:after="0" w:line="240" w:lineRule="auto"/>
        <w:ind w:firstLine="709"/>
        <w:jc w:val="both"/>
        <w:rPr>
          <w:rFonts w:ascii="Times New Roman" w:eastAsiaTheme="minorEastAsia" w:hAnsi="Times New Roman" w:cs="Times New Roman"/>
          <w:sz w:val="28"/>
          <w:szCs w:val="28"/>
          <w:lang w:val="en-US" w:eastAsia="ru-RU"/>
        </w:rPr>
      </w:pPr>
      <w:r w:rsidRPr="00CD4E23">
        <w:rPr>
          <w:rFonts w:ascii="Times New Roman" w:eastAsiaTheme="minorEastAsia" w:hAnsi="Times New Roman" w:cs="Times New Roman"/>
          <w:sz w:val="28"/>
          <w:szCs w:val="28"/>
          <w:lang w:val="en-US" w:eastAsia="ru-RU"/>
        </w:rPr>
        <w:t>• Scenario 2 is a health care needs model.</w:t>
      </w:r>
    </w:p>
    <w:p w:rsidR="00CD4E23" w:rsidRDefault="00CD4E23" w:rsidP="003C099A">
      <w:pPr>
        <w:spacing w:after="0" w:line="240" w:lineRule="auto"/>
        <w:ind w:firstLine="709"/>
        <w:jc w:val="both"/>
        <w:rPr>
          <w:rFonts w:ascii="Times New Roman" w:eastAsiaTheme="minorEastAsia" w:hAnsi="Times New Roman" w:cs="Times New Roman"/>
          <w:sz w:val="28"/>
          <w:szCs w:val="28"/>
          <w:lang w:val="en-US" w:eastAsia="ru-RU"/>
        </w:rPr>
      </w:pPr>
    </w:p>
    <w:p w:rsidR="00CD4E23" w:rsidRDefault="00CD4E23" w:rsidP="003C099A">
      <w:pPr>
        <w:spacing w:after="0" w:line="240" w:lineRule="auto"/>
        <w:ind w:firstLine="709"/>
        <w:jc w:val="both"/>
        <w:rPr>
          <w:rFonts w:ascii="Times New Roman" w:eastAsiaTheme="minorEastAsia" w:hAnsi="Times New Roman" w:cs="Times New Roman"/>
          <w:sz w:val="28"/>
          <w:szCs w:val="28"/>
          <w:lang w:val="en-US" w:eastAsia="ru-RU"/>
        </w:rPr>
      </w:pPr>
      <w:r w:rsidRPr="00CD4E23">
        <w:rPr>
          <w:rFonts w:ascii="Times New Roman" w:eastAsiaTheme="minorEastAsia" w:hAnsi="Times New Roman" w:cs="Times New Roman"/>
          <w:b/>
          <w:sz w:val="28"/>
          <w:szCs w:val="28"/>
          <w:lang w:val="en-US" w:eastAsia="ru-RU"/>
        </w:rPr>
        <w:t xml:space="preserve">Data for the model. </w:t>
      </w:r>
      <w:r w:rsidRPr="00CD4E23">
        <w:rPr>
          <w:rFonts w:ascii="Times New Roman" w:eastAsiaTheme="minorEastAsia" w:hAnsi="Times New Roman" w:cs="Times New Roman"/>
          <w:sz w:val="28"/>
          <w:szCs w:val="28"/>
          <w:lang w:val="en-US" w:eastAsia="ru-RU"/>
        </w:rPr>
        <w:t>To implement the model, data was needed on the state of the labor force of the primary health care system in the republic in the base year 2018, as well as historical data for previous years, which were used to check the model's validity. The sources were the Department of Science and Human Resources of the Ministry of Health, the Republican Center for Health Development, statistical collections from the website stat.gov.kz (Table 1).</w:t>
      </w:r>
    </w:p>
    <w:p w:rsidR="00CD4E23" w:rsidRDefault="00CD4E23" w:rsidP="003C099A">
      <w:pPr>
        <w:spacing w:after="0" w:line="240" w:lineRule="auto"/>
        <w:ind w:firstLine="709"/>
        <w:jc w:val="both"/>
        <w:rPr>
          <w:rFonts w:ascii="Times New Roman" w:eastAsiaTheme="minorEastAsia" w:hAnsi="Times New Roman" w:cs="Times New Roman"/>
          <w:sz w:val="28"/>
          <w:szCs w:val="28"/>
          <w:lang w:val="en-US" w:eastAsia="ru-RU"/>
        </w:rPr>
      </w:pPr>
      <w:r w:rsidRPr="00CD4E23">
        <w:rPr>
          <w:rFonts w:ascii="Times New Roman" w:eastAsiaTheme="minorEastAsia" w:hAnsi="Times New Roman" w:cs="Times New Roman"/>
          <w:sz w:val="28"/>
          <w:szCs w:val="28"/>
          <w:lang w:val="en-US" w:eastAsia="ru-RU"/>
        </w:rPr>
        <w:t>Table 1 - Data for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8"/>
        <w:gridCol w:w="1443"/>
      </w:tblGrid>
      <w:tr w:rsidR="00CD4E23" w:rsidRPr="00B86DAC" w:rsidTr="00C836D4">
        <w:tc>
          <w:tcPr>
            <w:tcW w:w="4246" w:type="pct"/>
            <w:vAlign w:val="center"/>
          </w:tcPr>
          <w:p w:rsidR="00CD4E23" w:rsidRPr="00B86DAC" w:rsidRDefault="00163D0B" w:rsidP="003C099A">
            <w:pPr>
              <w:spacing w:after="0" w:line="240" w:lineRule="auto"/>
              <w:jc w:val="both"/>
              <w:rPr>
                <w:rFonts w:ascii="Times New Roman" w:eastAsia="MS Mincho" w:hAnsi="Times New Roman" w:cs="Times New Roman"/>
                <w:sz w:val="24"/>
                <w:szCs w:val="24"/>
              </w:rPr>
            </w:pPr>
            <w:proofErr w:type="spellStart"/>
            <w:r w:rsidRPr="00163D0B">
              <w:rPr>
                <w:rFonts w:ascii="Times New Roman" w:eastAsia="MS Mincho" w:hAnsi="Times New Roman" w:cs="Times New Roman"/>
                <w:sz w:val="24"/>
                <w:szCs w:val="24"/>
              </w:rPr>
              <w:t>Element</w:t>
            </w:r>
            <w:proofErr w:type="spellEnd"/>
          </w:p>
        </w:tc>
        <w:tc>
          <w:tcPr>
            <w:tcW w:w="754" w:type="pct"/>
            <w:vAlign w:val="center"/>
          </w:tcPr>
          <w:p w:rsidR="00CD4E23" w:rsidRPr="00B86DAC" w:rsidRDefault="00CD4E23" w:rsidP="003C099A">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Значение</w:t>
            </w:r>
          </w:p>
        </w:tc>
      </w:tr>
      <w:tr w:rsidR="00CD4E23" w:rsidRPr="00B86DAC" w:rsidTr="00C836D4">
        <w:tc>
          <w:tcPr>
            <w:tcW w:w="4246" w:type="pct"/>
            <w:vAlign w:val="center"/>
          </w:tcPr>
          <w:p w:rsidR="00CD4E23" w:rsidRPr="00CD4E23" w:rsidRDefault="00CD4E23" w:rsidP="003C099A">
            <w:pPr>
              <w:spacing w:after="0" w:line="240" w:lineRule="auto"/>
              <w:jc w:val="both"/>
              <w:rPr>
                <w:rFonts w:ascii="Times New Roman" w:eastAsia="MS Mincho" w:hAnsi="Times New Roman" w:cs="Times New Roman"/>
                <w:sz w:val="24"/>
                <w:szCs w:val="24"/>
                <w:lang w:val="en-US"/>
              </w:rPr>
            </w:pPr>
            <w:r w:rsidRPr="00CD4E23">
              <w:rPr>
                <w:rFonts w:ascii="Times New Roman" w:eastAsia="MS Mincho" w:hAnsi="Times New Roman" w:cs="Times New Roman"/>
                <w:sz w:val="24"/>
                <w:szCs w:val="24"/>
                <w:lang w:val="en-US"/>
              </w:rPr>
              <w:t>New graduates per year (all medical universities in Kazakhstan)</w:t>
            </w:r>
          </w:p>
        </w:tc>
        <w:tc>
          <w:tcPr>
            <w:tcW w:w="754" w:type="pct"/>
            <w:vAlign w:val="center"/>
          </w:tcPr>
          <w:p w:rsidR="00CD4E23" w:rsidRPr="00B86DAC" w:rsidRDefault="00CD4E23" w:rsidP="003C099A">
            <w:pPr>
              <w:spacing w:after="0" w:line="240" w:lineRule="auto"/>
              <w:jc w:val="both"/>
              <w:rPr>
                <w:rFonts w:ascii="Times New Roman" w:eastAsia="MS Mincho" w:hAnsi="Times New Roman" w:cs="Times New Roman"/>
                <w:sz w:val="24"/>
                <w:szCs w:val="24"/>
              </w:rPr>
            </w:pPr>
            <w:r w:rsidRPr="00B86DAC">
              <w:rPr>
                <w:rFonts w:ascii="Times New Roman" w:hAnsi="Times New Roman" w:cs="Times New Roman"/>
                <w:bCs/>
                <w:kern w:val="24"/>
                <w:sz w:val="24"/>
                <w:szCs w:val="24"/>
              </w:rPr>
              <w:t>900</w:t>
            </w:r>
          </w:p>
        </w:tc>
      </w:tr>
      <w:tr w:rsidR="00CD4E23" w:rsidRPr="00B86DAC" w:rsidTr="00C836D4">
        <w:tc>
          <w:tcPr>
            <w:tcW w:w="4246" w:type="pct"/>
            <w:vAlign w:val="center"/>
          </w:tcPr>
          <w:p w:rsidR="00CD4E23" w:rsidRPr="00B86DAC" w:rsidRDefault="00CD4E23" w:rsidP="003C099A">
            <w:pPr>
              <w:spacing w:after="0" w:line="240" w:lineRule="auto"/>
              <w:jc w:val="both"/>
              <w:rPr>
                <w:rFonts w:ascii="Times New Roman" w:eastAsia="MS Mincho" w:hAnsi="Times New Roman" w:cs="Times New Roman"/>
                <w:sz w:val="24"/>
                <w:szCs w:val="24"/>
              </w:rPr>
            </w:pPr>
            <w:proofErr w:type="spellStart"/>
            <w:r w:rsidRPr="00CD4E23">
              <w:rPr>
                <w:rFonts w:ascii="Times New Roman" w:eastAsia="MS Mincho" w:hAnsi="Times New Roman" w:cs="Times New Roman"/>
                <w:sz w:val="24"/>
                <w:szCs w:val="24"/>
              </w:rPr>
              <w:t>Hiring</w:t>
            </w:r>
            <w:proofErr w:type="spellEnd"/>
          </w:p>
        </w:tc>
        <w:tc>
          <w:tcPr>
            <w:tcW w:w="754" w:type="pct"/>
            <w:vAlign w:val="center"/>
          </w:tcPr>
          <w:p w:rsidR="00CD4E23" w:rsidRPr="00B86DAC" w:rsidRDefault="00CD4E23" w:rsidP="003C099A">
            <w:pPr>
              <w:spacing w:after="0" w:line="240" w:lineRule="auto"/>
              <w:jc w:val="both"/>
              <w:rPr>
                <w:rFonts w:ascii="Times New Roman" w:eastAsia="MS Mincho" w:hAnsi="Times New Roman" w:cs="Times New Roman"/>
                <w:sz w:val="24"/>
                <w:szCs w:val="24"/>
              </w:rPr>
            </w:pPr>
            <w:r w:rsidRPr="00B86DAC">
              <w:rPr>
                <w:rFonts w:ascii="Times New Roman" w:hAnsi="Times New Roman" w:cs="Times New Roman"/>
                <w:bCs/>
                <w:kern w:val="24"/>
                <w:sz w:val="24"/>
                <w:szCs w:val="24"/>
              </w:rPr>
              <w:t>10%</w:t>
            </w:r>
          </w:p>
        </w:tc>
      </w:tr>
      <w:tr w:rsidR="00CD4E23" w:rsidRPr="00B86DAC" w:rsidTr="00C836D4">
        <w:tc>
          <w:tcPr>
            <w:tcW w:w="4246" w:type="pct"/>
            <w:vAlign w:val="center"/>
          </w:tcPr>
          <w:p w:rsidR="00CD4E23" w:rsidRPr="00B86DAC" w:rsidRDefault="00163D0B" w:rsidP="003C099A">
            <w:pPr>
              <w:spacing w:after="0" w:line="240" w:lineRule="auto"/>
              <w:jc w:val="both"/>
              <w:rPr>
                <w:rFonts w:ascii="Times New Roman" w:eastAsia="MS Mincho" w:hAnsi="Times New Roman" w:cs="Times New Roman"/>
                <w:sz w:val="24"/>
                <w:szCs w:val="24"/>
              </w:rPr>
            </w:pPr>
            <w:proofErr w:type="spellStart"/>
            <w:r w:rsidRPr="00163D0B">
              <w:rPr>
                <w:rFonts w:ascii="Times New Roman" w:eastAsia="MS Mincho" w:hAnsi="Times New Roman" w:cs="Times New Roman"/>
                <w:sz w:val="24"/>
                <w:szCs w:val="24"/>
              </w:rPr>
              <w:t>Dismissals</w:t>
            </w:r>
            <w:proofErr w:type="spellEnd"/>
            <w:r w:rsidRPr="00163D0B">
              <w:rPr>
                <w:rFonts w:ascii="Times New Roman" w:eastAsia="MS Mincho" w:hAnsi="Times New Roman" w:cs="Times New Roman"/>
                <w:sz w:val="24"/>
                <w:szCs w:val="24"/>
              </w:rPr>
              <w:t xml:space="preserve"> </w:t>
            </w:r>
            <w:proofErr w:type="spellStart"/>
            <w:r w:rsidRPr="00163D0B">
              <w:rPr>
                <w:rFonts w:ascii="Times New Roman" w:eastAsia="MS Mincho" w:hAnsi="Times New Roman" w:cs="Times New Roman"/>
                <w:sz w:val="24"/>
                <w:szCs w:val="24"/>
              </w:rPr>
              <w:t>due</w:t>
            </w:r>
            <w:proofErr w:type="spellEnd"/>
            <w:r w:rsidRPr="00163D0B">
              <w:rPr>
                <w:rFonts w:ascii="Times New Roman" w:eastAsia="MS Mincho" w:hAnsi="Times New Roman" w:cs="Times New Roman"/>
                <w:sz w:val="24"/>
                <w:szCs w:val="24"/>
              </w:rPr>
              <w:t xml:space="preserve"> </w:t>
            </w:r>
            <w:proofErr w:type="spellStart"/>
            <w:r w:rsidRPr="00163D0B">
              <w:rPr>
                <w:rFonts w:ascii="Times New Roman" w:eastAsia="MS Mincho" w:hAnsi="Times New Roman" w:cs="Times New Roman"/>
                <w:sz w:val="24"/>
                <w:szCs w:val="24"/>
              </w:rPr>
              <w:t>to</w:t>
            </w:r>
            <w:proofErr w:type="spellEnd"/>
            <w:r w:rsidRPr="00163D0B">
              <w:rPr>
                <w:rFonts w:ascii="Times New Roman" w:eastAsia="MS Mincho" w:hAnsi="Times New Roman" w:cs="Times New Roman"/>
                <w:sz w:val="24"/>
                <w:szCs w:val="24"/>
              </w:rPr>
              <w:t xml:space="preserve"> </w:t>
            </w:r>
            <w:proofErr w:type="spellStart"/>
            <w:r w:rsidRPr="00163D0B">
              <w:rPr>
                <w:rFonts w:ascii="Times New Roman" w:eastAsia="MS Mincho" w:hAnsi="Times New Roman" w:cs="Times New Roman"/>
                <w:sz w:val="24"/>
                <w:szCs w:val="24"/>
              </w:rPr>
              <w:t>retirement</w:t>
            </w:r>
            <w:proofErr w:type="spellEnd"/>
          </w:p>
        </w:tc>
        <w:tc>
          <w:tcPr>
            <w:tcW w:w="754" w:type="pct"/>
            <w:vAlign w:val="center"/>
          </w:tcPr>
          <w:p w:rsidR="00CD4E23" w:rsidRPr="00B86DAC" w:rsidRDefault="00CD4E23" w:rsidP="003C099A">
            <w:pPr>
              <w:spacing w:after="0" w:line="240" w:lineRule="auto"/>
              <w:jc w:val="both"/>
              <w:rPr>
                <w:rFonts w:ascii="Times New Roman" w:eastAsia="MS Mincho" w:hAnsi="Times New Roman" w:cs="Times New Roman"/>
                <w:sz w:val="24"/>
                <w:szCs w:val="24"/>
              </w:rPr>
            </w:pPr>
            <w:r w:rsidRPr="00B86DAC">
              <w:rPr>
                <w:rFonts w:ascii="Times New Roman" w:hAnsi="Times New Roman" w:cs="Times New Roman"/>
                <w:bCs/>
                <w:kern w:val="24"/>
                <w:sz w:val="24"/>
                <w:szCs w:val="24"/>
              </w:rPr>
              <w:t>1</w:t>
            </w:r>
          </w:p>
        </w:tc>
      </w:tr>
      <w:tr w:rsidR="00CD4E23" w:rsidRPr="00B86DAC" w:rsidTr="00C836D4">
        <w:tc>
          <w:tcPr>
            <w:tcW w:w="4246" w:type="pct"/>
            <w:vAlign w:val="center"/>
          </w:tcPr>
          <w:p w:rsidR="00CD4E23" w:rsidRPr="00163D0B" w:rsidRDefault="00163D0B" w:rsidP="003C099A">
            <w:pPr>
              <w:spacing w:after="0" w:line="240" w:lineRule="auto"/>
              <w:jc w:val="both"/>
              <w:rPr>
                <w:rFonts w:ascii="Times New Roman" w:eastAsia="MS Mincho" w:hAnsi="Times New Roman" w:cs="Times New Roman"/>
                <w:sz w:val="24"/>
                <w:szCs w:val="24"/>
                <w:lang w:val="en-US"/>
              </w:rPr>
            </w:pPr>
            <w:r w:rsidRPr="00163D0B">
              <w:rPr>
                <w:rFonts w:ascii="Times New Roman" w:eastAsia="MS Mincho" w:hAnsi="Times New Roman" w:cs="Times New Roman"/>
                <w:sz w:val="24"/>
                <w:szCs w:val="24"/>
                <w:lang w:val="en-US"/>
              </w:rPr>
              <w:t>Dismissals for other reasons (staff turnover)</w:t>
            </w:r>
          </w:p>
        </w:tc>
        <w:tc>
          <w:tcPr>
            <w:tcW w:w="754" w:type="pct"/>
            <w:vAlign w:val="center"/>
          </w:tcPr>
          <w:p w:rsidR="00CD4E23" w:rsidRPr="00B86DAC" w:rsidRDefault="00CD4E23" w:rsidP="003C099A">
            <w:pPr>
              <w:spacing w:after="0" w:line="240" w:lineRule="auto"/>
              <w:jc w:val="both"/>
              <w:rPr>
                <w:rFonts w:ascii="Times New Roman" w:eastAsia="MS Mincho" w:hAnsi="Times New Roman" w:cs="Times New Roman"/>
                <w:sz w:val="24"/>
                <w:szCs w:val="24"/>
              </w:rPr>
            </w:pPr>
            <w:r w:rsidRPr="00B86DAC">
              <w:rPr>
                <w:rFonts w:ascii="Times New Roman" w:hAnsi="Times New Roman" w:cs="Times New Roman"/>
                <w:bCs/>
                <w:kern w:val="24"/>
                <w:sz w:val="24"/>
                <w:szCs w:val="24"/>
              </w:rPr>
              <w:t>15%</w:t>
            </w:r>
          </w:p>
        </w:tc>
      </w:tr>
      <w:tr w:rsidR="00CD4E23" w:rsidRPr="00B86DAC" w:rsidTr="00C836D4">
        <w:tc>
          <w:tcPr>
            <w:tcW w:w="4246" w:type="pct"/>
            <w:vAlign w:val="center"/>
          </w:tcPr>
          <w:p w:rsidR="00CD4E23" w:rsidRPr="00163D0B" w:rsidRDefault="00163D0B" w:rsidP="003C099A">
            <w:pPr>
              <w:spacing w:after="0" w:line="240" w:lineRule="auto"/>
              <w:jc w:val="both"/>
              <w:rPr>
                <w:rFonts w:ascii="Times New Roman" w:eastAsia="MS Mincho" w:hAnsi="Times New Roman" w:cs="Times New Roman"/>
                <w:sz w:val="24"/>
                <w:szCs w:val="24"/>
                <w:lang w:val="en-US"/>
              </w:rPr>
            </w:pPr>
            <w:r w:rsidRPr="00163D0B">
              <w:rPr>
                <w:rFonts w:ascii="Times New Roman" w:eastAsia="MS Mincho" w:hAnsi="Times New Roman" w:cs="Times New Roman"/>
                <w:sz w:val="24"/>
                <w:szCs w:val="24"/>
                <w:lang w:val="en-US"/>
              </w:rPr>
              <w:t>The average population per full-time unit of the GP</w:t>
            </w:r>
          </w:p>
        </w:tc>
        <w:tc>
          <w:tcPr>
            <w:tcW w:w="754" w:type="pct"/>
            <w:vAlign w:val="center"/>
          </w:tcPr>
          <w:p w:rsidR="00CD4E23" w:rsidRPr="00B86DAC" w:rsidRDefault="00CD4E23" w:rsidP="003C099A">
            <w:pPr>
              <w:spacing w:after="0" w:line="240" w:lineRule="auto"/>
              <w:jc w:val="both"/>
              <w:rPr>
                <w:rFonts w:ascii="Times New Roman" w:eastAsia="MS Mincho" w:hAnsi="Times New Roman" w:cs="Times New Roman"/>
                <w:sz w:val="24"/>
                <w:szCs w:val="24"/>
                <w:lang w:val="en-US"/>
              </w:rPr>
            </w:pPr>
            <w:r w:rsidRPr="00B86DAC">
              <w:rPr>
                <w:rFonts w:ascii="Times New Roman" w:hAnsi="Times New Roman" w:cs="Times New Roman"/>
                <w:bCs/>
                <w:kern w:val="24"/>
                <w:sz w:val="24"/>
                <w:szCs w:val="24"/>
              </w:rPr>
              <w:t>1678</w:t>
            </w:r>
          </w:p>
        </w:tc>
      </w:tr>
      <w:tr w:rsidR="00CD4E23" w:rsidRPr="00B86DAC" w:rsidTr="00C836D4">
        <w:tc>
          <w:tcPr>
            <w:tcW w:w="4246" w:type="pct"/>
            <w:vAlign w:val="center"/>
          </w:tcPr>
          <w:p w:rsidR="00CD4E23" w:rsidRPr="00B86DAC" w:rsidRDefault="00163D0B" w:rsidP="003C099A">
            <w:pPr>
              <w:spacing w:after="0" w:line="240" w:lineRule="auto"/>
              <w:jc w:val="both"/>
              <w:rPr>
                <w:rFonts w:ascii="Times New Roman" w:eastAsia="MS Mincho" w:hAnsi="Times New Roman" w:cs="Times New Roman"/>
                <w:sz w:val="24"/>
                <w:szCs w:val="24"/>
              </w:rPr>
            </w:pPr>
            <w:proofErr w:type="spellStart"/>
            <w:r w:rsidRPr="00163D0B">
              <w:rPr>
                <w:rFonts w:ascii="Times New Roman" w:eastAsia="MS Mincho" w:hAnsi="Times New Roman" w:cs="Times New Roman"/>
                <w:sz w:val="24"/>
                <w:szCs w:val="24"/>
              </w:rPr>
              <w:t>Birth</w:t>
            </w:r>
            <w:proofErr w:type="spellEnd"/>
            <w:r w:rsidRPr="00163D0B">
              <w:rPr>
                <w:rFonts w:ascii="Times New Roman" w:eastAsia="MS Mincho" w:hAnsi="Times New Roman" w:cs="Times New Roman"/>
                <w:sz w:val="24"/>
                <w:szCs w:val="24"/>
              </w:rPr>
              <w:t xml:space="preserve"> </w:t>
            </w:r>
            <w:proofErr w:type="spellStart"/>
            <w:r w:rsidRPr="00163D0B">
              <w:rPr>
                <w:rFonts w:ascii="Times New Roman" w:eastAsia="MS Mincho" w:hAnsi="Times New Roman" w:cs="Times New Roman"/>
                <w:sz w:val="24"/>
                <w:szCs w:val="24"/>
              </w:rPr>
              <w:t>rate</w:t>
            </w:r>
            <w:proofErr w:type="spellEnd"/>
            <w:r w:rsidRPr="00163D0B">
              <w:rPr>
                <w:rFonts w:ascii="Times New Roman" w:eastAsia="MS Mincho" w:hAnsi="Times New Roman" w:cs="Times New Roman"/>
                <w:sz w:val="24"/>
                <w:szCs w:val="24"/>
              </w:rPr>
              <w:t xml:space="preserve"> </w:t>
            </w:r>
            <w:proofErr w:type="spellStart"/>
            <w:r w:rsidRPr="00163D0B">
              <w:rPr>
                <w:rFonts w:ascii="Times New Roman" w:eastAsia="MS Mincho" w:hAnsi="Times New Roman" w:cs="Times New Roman"/>
                <w:sz w:val="24"/>
                <w:szCs w:val="24"/>
              </w:rPr>
              <w:t>in</w:t>
            </w:r>
            <w:proofErr w:type="spellEnd"/>
            <w:r w:rsidRPr="00163D0B">
              <w:rPr>
                <w:rFonts w:ascii="Times New Roman" w:eastAsia="MS Mincho" w:hAnsi="Times New Roman" w:cs="Times New Roman"/>
                <w:sz w:val="24"/>
                <w:szCs w:val="24"/>
              </w:rPr>
              <w:t xml:space="preserve"> 2018</w:t>
            </w:r>
          </w:p>
        </w:tc>
        <w:tc>
          <w:tcPr>
            <w:tcW w:w="754" w:type="pct"/>
            <w:vAlign w:val="center"/>
          </w:tcPr>
          <w:p w:rsidR="00CD4E23" w:rsidRPr="00B86DAC" w:rsidRDefault="00CD4E23" w:rsidP="003C099A">
            <w:pPr>
              <w:spacing w:after="0" w:line="240" w:lineRule="auto"/>
              <w:jc w:val="both"/>
              <w:rPr>
                <w:rFonts w:ascii="Times New Roman" w:eastAsia="MS Mincho" w:hAnsi="Times New Roman" w:cs="Times New Roman"/>
                <w:sz w:val="24"/>
                <w:szCs w:val="24"/>
              </w:rPr>
            </w:pPr>
            <w:r w:rsidRPr="00B86DAC">
              <w:rPr>
                <w:rFonts w:ascii="Times New Roman" w:hAnsi="Times New Roman" w:cs="Times New Roman"/>
                <w:bCs/>
                <w:kern w:val="24"/>
                <w:sz w:val="24"/>
                <w:szCs w:val="24"/>
              </w:rPr>
              <w:t>21,64</w:t>
            </w:r>
          </w:p>
        </w:tc>
      </w:tr>
      <w:tr w:rsidR="00CD4E23" w:rsidRPr="00B86DAC" w:rsidTr="00C836D4">
        <w:tc>
          <w:tcPr>
            <w:tcW w:w="4246" w:type="pct"/>
            <w:vAlign w:val="center"/>
          </w:tcPr>
          <w:p w:rsidR="00CD4E23" w:rsidRPr="00B86DAC" w:rsidRDefault="00163D0B" w:rsidP="003C099A">
            <w:pPr>
              <w:spacing w:after="0" w:line="240" w:lineRule="auto"/>
              <w:jc w:val="both"/>
              <w:rPr>
                <w:rFonts w:ascii="Times New Roman" w:eastAsia="MS Mincho" w:hAnsi="Times New Roman" w:cs="Times New Roman"/>
                <w:sz w:val="24"/>
                <w:szCs w:val="24"/>
              </w:rPr>
            </w:pPr>
            <w:proofErr w:type="spellStart"/>
            <w:r w:rsidRPr="00163D0B">
              <w:rPr>
                <w:rFonts w:ascii="Times New Roman" w:eastAsia="MS Mincho" w:hAnsi="Times New Roman" w:cs="Times New Roman"/>
                <w:sz w:val="24"/>
                <w:szCs w:val="24"/>
              </w:rPr>
              <w:t>Mortality</w:t>
            </w:r>
            <w:proofErr w:type="spellEnd"/>
            <w:r w:rsidRPr="00163D0B">
              <w:rPr>
                <w:rFonts w:ascii="Times New Roman" w:eastAsia="MS Mincho" w:hAnsi="Times New Roman" w:cs="Times New Roman"/>
                <w:sz w:val="24"/>
                <w:szCs w:val="24"/>
              </w:rPr>
              <w:t xml:space="preserve"> </w:t>
            </w:r>
            <w:proofErr w:type="spellStart"/>
            <w:r w:rsidRPr="00163D0B">
              <w:rPr>
                <w:rFonts w:ascii="Times New Roman" w:eastAsia="MS Mincho" w:hAnsi="Times New Roman" w:cs="Times New Roman"/>
                <w:sz w:val="24"/>
                <w:szCs w:val="24"/>
              </w:rPr>
              <w:t>in</w:t>
            </w:r>
            <w:proofErr w:type="spellEnd"/>
            <w:r w:rsidRPr="00163D0B">
              <w:rPr>
                <w:rFonts w:ascii="Times New Roman" w:eastAsia="MS Mincho" w:hAnsi="Times New Roman" w:cs="Times New Roman"/>
                <w:sz w:val="24"/>
                <w:szCs w:val="24"/>
              </w:rPr>
              <w:t xml:space="preserve"> 2018</w:t>
            </w:r>
          </w:p>
        </w:tc>
        <w:tc>
          <w:tcPr>
            <w:tcW w:w="754" w:type="pct"/>
            <w:vAlign w:val="center"/>
          </w:tcPr>
          <w:p w:rsidR="00CD4E23" w:rsidRPr="00B86DAC" w:rsidRDefault="00CD4E23" w:rsidP="003C099A">
            <w:pPr>
              <w:spacing w:after="0" w:line="240" w:lineRule="auto"/>
              <w:jc w:val="both"/>
              <w:rPr>
                <w:rFonts w:ascii="Times New Roman" w:eastAsia="MS Mincho" w:hAnsi="Times New Roman" w:cs="Times New Roman"/>
                <w:sz w:val="24"/>
                <w:szCs w:val="24"/>
              </w:rPr>
            </w:pPr>
            <w:r w:rsidRPr="00B86DAC">
              <w:rPr>
                <w:rFonts w:ascii="Times New Roman" w:hAnsi="Times New Roman" w:cs="Times New Roman"/>
                <w:bCs/>
                <w:kern w:val="24"/>
                <w:sz w:val="24"/>
                <w:szCs w:val="24"/>
              </w:rPr>
              <w:t>7,15</w:t>
            </w:r>
          </w:p>
        </w:tc>
      </w:tr>
      <w:tr w:rsidR="00CD4E23" w:rsidRPr="00B86DAC" w:rsidTr="00C836D4">
        <w:tc>
          <w:tcPr>
            <w:tcW w:w="4246" w:type="pct"/>
            <w:vAlign w:val="center"/>
          </w:tcPr>
          <w:p w:rsidR="00CD4E23" w:rsidRPr="00B86DAC" w:rsidRDefault="00163D0B" w:rsidP="003C099A">
            <w:pPr>
              <w:spacing w:after="0" w:line="240" w:lineRule="auto"/>
              <w:jc w:val="both"/>
              <w:rPr>
                <w:rFonts w:ascii="Times New Roman" w:eastAsia="MS Mincho" w:hAnsi="Times New Roman" w:cs="Times New Roman"/>
                <w:sz w:val="24"/>
                <w:szCs w:val="24"/>
              </w:rPr>
            </w:pPr>
            <w:proofErr w:type="spellStart"/>
            <w:r w:rsidRPr="00163D0B">
              <w:rPr>
                <w:rFonts w:ascii="Times New Roman" w:eastAsia="MS Mincho" w:hAnsi="Times New Roman" w:cs="Times New Roman"/>
                <w:sz w:val="24"/>
                <w:szCs w:val="24"/>
              </w:rPr>
              <w:t>Immigration</w:t>
            </w:r>
            <w:proofErr w:type="spellEnd"/>
            <w:r w:rsidRPr="00163D0B">
              <w:rPr>
                <w:rFonts w:ascii="Times New Roman" w:eastAsia="MS Mincho" w:hAnsi="Times New Roman" w:cs="Times New Roman"/>
                <w:sz w:val="24"/>
                <w:szCs w:val="24"/>
              </w:rPr>
              <w:t xml:space="preserve"> </w:t>
            </w:r>
            <w:proofErr w:type="spellStart"/>
            <w:r w:rsidRPr="00163D0B">
              <w:rPr>
                <w:rFonts w:ascii="Times New Roman" w:eastAsia="MS Mincho" w:hAnsi="Times New Roman" w:cs="Times New Roman"/>
                <w:sz w:val="24"/>
                <w:szCs w:val="24"/>
              </w:rPr>
              <w:t>rate</w:t>
            </w:r>
            <w:proofErr w:type="spellEnd"/>
            <w:r w:rsidRPr="00163D0B">
              <w:rPr>
                <w:rFonts w:ascii="Times New Roman" w:eastAsia="MS Mincho" w:hAnsi="Times New Roman" w:cs="Times New Roman"/>
                <w:sz w:val="24"/>
                <w:szCs w:val="24"/>
              </w:rPr>
              <w:t xml:space="preserve"> </w:t>
            </w:r>
            <w:proofErr w:type="spellStart"/>
            <w:r w:rsidRPr="00163D0B">
              <w:rPr>
                <w:rFonts w:ascii="Times New Roman" w:eastAsia="MS Mincho" w:hAnsi="Times New Roman" w:cs="Times New Roman"/>
                <w:sz w:val="24"/>
                <w:szCs w:val="24"/>
              </w:rPr>
              <w:t>in</w:t>
            </w:r>
            <w:proofErr w:type="spellEnd"/>
            <w:r w:rsidRPr="00163D0B">
              <w:rPr>
                <w:rFonts w:ascii="Times New Roman" w:eastAsia="MS Mincho" w:hAnsi="Times New Roman" w:cs="Times New Roman"/>
                <w:sz w:val="24"/>
                <w:szCs w:val="24"/>
              </w:rPr>
              <w:t xml:space="preserve"> 2018</w:t>
            </w:r>
          </w:p>
        </w:tc>
        <w:tc>
          <w:tcPr>
            <w:tcW w:w="754" w:type="pct"/>
            <w:vAlign w:val="center"/>
          </w:tcPr>
          <w:p w:rsidR="00CD4E23" w:rsidRPr="00B86DAC" w:rsidRDefault="00CD4E23" w:rsidP="003C099A">
            <w:pPr>
              <w:spacing w:after="0" w:line="240" w:lineRule="auto"/>
              <w:jc w:val="both"/>
              <w:rPr>
                <w:rFonts w:ascii="Times New Roman" w:eastAsia="MS Mincho" w:hAnsi="Times New Roman" w:cs="Times New Roman"/>
                <w:sz w:val="24"/>
                <w:szCs w:val="24"/>
              </w:rPr>
            </w:pPr>
            <w:r w:rsidRPr="00B86DAC">
              <w:rPr>
                <w:rFonts w:ascii="Times New Roman" w:hAnsi="Times New Roman" w:cs="Times New Roman"/>
                <w:bCs/>
                <w:kern w:val="24"/>
                <w:sz w:val="24"/>
                <w:szCs w:val="24"/>
              </w:rPr>
              <w:t>0,86</w:t>
            </w:r>
          </w:p>
        </w:tc>
      </w:tr>
      <w:tr w:rsidR="00CD4E23" w:rsidRPr="00B86DAC" w:rsidTr="00C836D4">
        <w:tc>
          <w:tcPr>
            <w:tcW w:w="4246" w:type="pct"/>
            <w:vAlign w:val="center"/>
          </w:tcPr>
          <w:p w:rsidR="00CD4E23" w:rsidRPr="00B86DAC" w:rsidRDefault="00163D0B" w:rsidP="003C099A">
            <w:pPr>
              <w:spacing w:after="0" w:line="240" w:lineRule="auto"/>
              <w:jc w:val="both"/>
              <w:rPr>
                <w:rFonts w:ascii="Times New Roman" w:eastAsia="MS Mincho" w:hAnsi="Times New Roman" w:cs="Times New Roman"/>
                <w:sz w:val="24"/>
                <w:szCs w:val="24"/>
              </w:rPr>
            </w:pPr>
            <w:proofErr w:type="spellStart"/>
            <w:r w:rsidRPr="00163D0B">
              <w:rPr>
                <w:rFonts w:ascii="Times New Roman" w:eastAsia="MS Mincho" w:hAnsi="Times New Roman" w:cs="Times New Roman"/>
                <w:sz w:val="24"/>
                <w:szCs w:val="24"/>
              </w:rPr>
              <w:t>Emigration</w:t>
            </w:r>
            <w:proofErr w:type="spellEnd"/>
            <w:r w:rsidRPr="00163D0B">
              <w:rPr>
                <w:rFonts w:ascii="Times New Roman" w:eastAsia="MS Mincho" w:hAnsi="Times New Roman" w:cs="Times New Roman"/>
                <w:sz w:val="24"/>
                <w:szCs w:val="24"/>
              </w:rPr>
              <w:t xml:space="preserve"> </w:t>
            </w:r>
            <w:proofErr w:type="spellStart"/>
            <w:r w:rsidRPr="00163D0B">
              <w:rPr>
                <w:rFonts w:ascii="Times New Roman" w:eastAsia="MS Mincho" w:hAnsi="Times New Roman" w:cs="Times New Roman"/>
                <w:sz w:val="24"/>
                <w:szCs w:val="24"/>
              </w:rPr>
              <w:t>rate</w:t>
            </w:r>
            <w:proofErr w:type="spellEnd"/>
            <w:r w:rsidRPr="00163D0B">
              <w:rPr>
                <w:rFonts w:ascii="Times New Roman" w:eastAsia="MS Mincho" w:hAnsi="Times New Roman" w:cs="Times New Roman"/>
                <w:sz w:val="24"/>
                <w:szCs w:val="24"/>
              </w:rPr>
              <w:t xml:space="preserve"> </w:t>
            </w:r>
            <w:proofErr w:type="spellStart"/>
            <w:r w:rsidRPr="00163D0B">
              <w:rPr>
                <w:rFonts w:ascii="Times New Roman" w:eastAsia="MS Mincho" w:hAnsi="Times New Roman" w:cs="Times New Roman"/>
                <w:sz w:val="24"/>
                <w:szCs w:val="24"/>
              </w:rPr>
              <w:t>in</w:t>
            </w:r>
            <w:proofErr w:type="spellEnd"/>
            <w:r w:rsidRPr="00163D0B">
              <w:rPr>
                <w:rFonts w:ascii="Times New Roman" w:eastAsia="MS Mincho" w:hAnsi="Times New Roman" w:cs="Times New Roman"/>
                <w:sz w:val="24"/>
                <w:szCs w:val="24"/>
              </w:rPr>
              <w:t xml:space="preserve"> 2018</w:t>
            </w:r>
          </w:p>
        </w:tc>
        <w:tc>
          <w:tcPr>
            <w:tcW w:w="754" w:type="pct"/>
            <w:vAlign w:val="center"/>
          </w:tcPr>
          <w:p w:rsidR="00CD4E23" w:rsidRPr="00B86DAC" w:rsidRDefault="00CD4E23" w:rsidP="003C099A">
            <w:pPr>
              <w:spacing w:after="0" w:line="240" w:lineRule="auto"/>
              <w:jc w:val="both"/>
              <w:rPr>
                <w:rFonts w:ascii="Times New Roman" w:eastAsia="MS Mincho" w:hAnsi="Times New Roman" w:cs="Times New Roman"/>
                <w:sz w:val="24"/>
                <w:szCs w:val="24"/>
              </w:rPr>
            </w:pPr>
            <w:r w:rsidRPr="00B86DAC">
              <w:rPr>
                <w:rFonts w:ascii="Times New Roman" w:hAnsi="Times New Roman" w:cs="Times New Roman"/>
                <w:bCs/>
                <w:kern w:val="24"/>
                <w:sz w:val="24"/>
                <w:szCs w:val="24"/>
              </w:rPr>
              <w:t>2,09</w:t>
            </w:r>
          </w:p>
        </w:tc>
      </w:tr>
      <w:tr w:rsidR="00CD4E23" w:rsidRPr="00B86DAC" w:rsidTr="00C836D4">
        <w:tc>
          <w:tcPr>
            <w:tcW w:w="4246" w:type="pct"/>
            <w:vAlign w:val="center"/>
          </w:tcPr>
          <w:p w:rsidR="00CD4E23" w:rsidRPr="00163D0B" w:rsidRDefault="00163D0B" w:rsidP="003C099A">
            <w:pPr>
              <w:spacing w:after="0" w:line="240" w:lineRule="auto"/>
              <w:jc w:val="both"/>
              <w:rPr>
                <w:rFonts w:ascii="Times New Roman" w:eastAsia="MS Mincho" w:hAnsi="Times New Roman" w:cs="Times New Roman"/>
                <w:sz w:val="24"/>
                <w:szCs w:val="24"/>
                <w:lang w:val="en-US"/>
              </w:rPr>
            </w:pPr>
            <w:r w:rsidRPr="00163D0B">
              <w:rPr>
                <w:rFonts w:ascii="Times New Roman" w:eastAsia="MS Mincho" w:hAnsi="Times New Roman" w:cs="Times New Roman"/>
                <w:sz w:val="24"/>
                <w:szCs w:val="24"/>
                <w:lang w:val="en-US"/>
              </w:rPr>
              <w:t>Average number of visits per person in 2018</w:t>
            </w:r>
          </w:p>
        </w:tc>
        <w:tc>
          <w:tcPr>
            <w:tcW w:w="754" w:type="pct"/>
            <w:vAlign w:val="center"/>
          </w:tcPr>
          <w:p w:rsidR="00CD4E23" w:rsidRPr="00B86DAC" w:rsidRDefault="00CD4E23" w:rsidP="003C099A">
            <w:pPr>
              <w:spacing w:after="0" w:line="240" w:lineRule="auto"/>
              <w:jc w:val="both"/>
              <w:rPr>
                <w:rFonts w:ascii="Times New Roman" w:eastAsia="MS Mincho" w:hAnsi="Times New Roman" w:cs="Times New Roman"/>
                <w:sz w:val="24"/>
                <w:szCs w:val="24"/>
                <w:lang w:val="en-US"/>
              </w:rPr>
            </w:pPr>
            <w:r w:rsidRPr="00B86DAC">
              <w:rPr>
                <w:rFonts w:ascii="Times New Roman" w:hAnsi="Times New Roman" w:cs="Times New Roman"/>
                <w:bCs/>
                <w:kern w:val="24"/>
                <w:sz w:val="24"/>
                <w:szCs w:val="24"/>
              </w:rPr>
              <w:t>2,5</w:t>
            </w:r>
          </w:p>
        </w:tc>
      </w:tr>
      <w:tr w:rsidR="00CD4E23" w:rsidRPr="00B86DAC" w:rsidTr="00C836D4">
        <w:tc>
          <w:tcPr>
            <w:tcW w:w="4246" w:type="pct"/>
            <w:vAlign w:val="center"/>
          </w:tcPr>
          <w:p w:rsidR="00CD4E23" w:rsidRPr="00163D0B" w:rsidRDefault="00163D0B" w:rsidP="003C099A">
            <w:pPr>
              <w:spacing w:after="0" w:line="240" w:lineRule="auto"/>
              <w:jc w:val="both"/>
              <w:rPr>
                <w:rFonts w:ascii="Times New Roman" w:eastAsia="MS Mincho" w:hAnsi="Times New Roman" w:cs="Times New Roman"/>
                <w:sz w:val="24"/>
                <w:szCs w:val="24"/>
                <w:lang w:val="en-US"/>
              </w:rPr>
            </w:pPr>
            <w:r w:rsidRPr="00163D0B">
              <w:rPr>
                <w:rFonts w:ascii="Times New Roman" w:eastAsia="MS Mincho" w:hAnsi="Times New Roman" w:cs="Times New Roman"/>
                <w:sz w:val="24"/>
                <w:szCs w:val="24"/>
                <w:lang w:val="en-US"/>
              </w:rPr>
              <w:t>Average patient visit per GP in 2018</w:t>
            </w:r>
          </w:p>
        </w:tc>
        <w:tc>
          <w:tcPr>
            <w:tcW w:w="754" w:type="pct"/>
            <w:vAlign w:val="center"/>
          </w:tcPr>
          <w:p w:rsidR="00CD4E23" w:rsidRPr="00B86DAC" w:rsidRDefault="00CD4E23" w:rsidP="003C099A">
            <w:pPr>
              <w:spacing w:after="0" w:line="240" w:lineRule="auto"/>
              <w:jc w:val="both"/>
              <w:rPr>
                <w:rFonts w:ascii="Times New Roman" w:eastAsia="MS Mincho" w:hAnsi="Times New Roman" w:cs="Times New Roman"/>
                <w:sz w:val="24"/>
                <w:szCs w:val="24"/>
                <w:lang w:val="en-US"/>
              </w:rPr>
            </w:pPr>
            <w:r w:rsidRPr="00B86DAC">
              <w:rPr>
                <w:rFonts w:ascii="Times New Roman" w:hAnsi="Times New Roman" w:cs="Times New Roman"/>
                <w:bCs/>
                <w:kern w:val="24"/>
                <w:sz w:val="24"/>
                <w:szCs w:val="24"/>
              </w:rPr>
              <w:t>4689</w:t>
            </w:r>
          </w:p>
        </w:tc>
      </w:tr>
    </w:tbl>
    <w:p w:rsidR="00CD4E23" w:rsidRDefault="00CD4E23" w:rsidP="003C099A">
      <w:pPr>
        <w:spacing w:after="0" w:line="240" w:lineRule="auto"/>
        <w:ind w:firstLine="709"/>
        <w:jc w:val="both"/>
        <w:rPr>
          <w:rFonts w:ascii="Times New Roman" w:eastAsiaTheme="minorEastAsia" w:hAnsi="Times New Roman" w:cs="Times New Roman"/>
          <w:sz w:val="28"/>
          <w:szCs w:val="28"/>
          <w:lang w:val="en-US" w:eastAsia="ru-RU"/>
        </w:rPr>
      </w:pPr>
    </w:p>
    <w:p w:rsidR="00163D0B" w:rsidRDefault="00163D0B" w:rsidP="003C099A">
      <w:pPr>
        <w:spacing w:after="0" w:line="240" w:lineRule="auto"/>
        <w:ind w:firstLine="709"/>
        <w:jc w:val="both"/>
        <w:rPr>
          <w:rFonts w:ascii="Times New Roman" w:eastAsiaTheme="minorEastAsia" w:hAnsi="Times New Roman" w:cs="Times New Roman"/>
          <w:sz w:val="28"/>
          <w:szCs w:val="28"/>
          <w:lang w:val="en-US" w:eastAsia="ru-RU"/>
        </w:rPr>
      </w:pPr>
      <w:r w:rsidRPr="00163D0B">
        <w:rPr>
          <w:rFonts w:ascii="Times New Roman" w:eastAsiaTheme="minorEastAsia" w:hAnsi="Times New Roman" w:cs="Times New Roman"/>
          <w:b/>
          <w:sz w:val="28"/>
          <w:szCs w:val="28"/>
          <w:lang w:val="en-US" w:eastAsia="ru-RU"/>
        </w:rPr>
        <w:t>Population forecasting.</w:t>
      </w:r>
      <w:r w:rsidRPr="00163D0B">
        <w:rPr>
          <w:rFonts w:ascii="Times New Roman" w:eastAsiaTheme="minorEastAsia" w:hAnsi="Times New Roman" w:cs="Times New Roman"/>
          <w:sz w:val="28"/>
          <w:szCs w:val="28"/>
          <w:lang w:val="en-US" w:eastAsia="ru-RU"/>
        </w:rPr>
        <w:t xml:space="preserve"> The population forecast of the Republic for 2019 - 2030 was based on the following model:</w:t>
      </w:r>
    </w:p>
    <w:p w:rsidR="00163D0B" w:rsidRDefault="00163D0B" w:rsidP="003C099A">
      <w:pPr>
        <w:spacing w:after="0" w:line="240" w:lineRule="auto"/>
        <w:ind w:firstLine="709"/>
        <w:jc w:val="both"/>
        <w:rPr>
          <w:rFonts w:ascii="Times New Roman" w:eastAsiaTheme="minorEastAsia" w:hAnsi="Times New Roman" w:cs="Times New Roman"/>
          <w:sz w:val="28"/>
          <w:szCs w:val="28"/>
          <w:lang w:val="en-US" w:eastAsia="ru-RU"/>
        </w:rPr>
      </w:pPr>
    </w:p>
    <w:p w:rsidR="00163D0B" w:rsidRPr="009B4F44" w:rsidRDefault="002C2EFE" w:rsidP="003C099A">
      <w:pPr>
        <w:spacing w:after="0" w:line="240" w:lineRule="auto"/>
        <w:ind w:firstLine="709"/>
        <w:jc w:val="both"/>
        <w:rPr>
          <w:rFonts w:ascii="Times New Roman" w:eastAsiaTheme="minorEastAsia" w:hAnsi="Times New Roman" w:cs="Times New Roman"/>
          <w:sz w:val="28"/>
          <w:szCs w:val="28"/>
          <w:lang w:val="en-US" w:eastAsia="ru-RU"/>
        </w:rPr>
      </w:p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t</m:t>
            </m:r>
          </m:sub>
        </m:sSub>
        <m:r>
          <w:rPr>
            <w:rFonts w:ascii="Cambria Math" w:hAnsi="Cambria Math"/>
            <w:sz w:val="28"/>
            <w:szCs w:val="28"/>
            <w:lang w:val="en-US"/>
          </w:rPr>
          <m:t>=</m:t>
        </m:r>
        <m:r>
          <w:rPr>
            <w:rFonts w:ascii="Cambria Math" w:hAnsi="Cambria Math"/>
            <w:sz w:val="28"/>
            <w:szCs w:val="28"/>
          </w:rPr>
          <m:t>P</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lang w:val="en-US"/>
                  </w:rPr>
                  <m:t>1+</m:t>
                </m:r>
                <m:f>
                  <m:fPr>
                    <m:ctrlPr>
                      <w:rPr>
                        <w:rFonts w:ascii="Cambria Math" w:hAnsi="Cambria Math"/>
                        <w:i/>
                        <w:sz w:val="28"/>
                        <w:szCs w:val="28"/>
                      </w:rPr>
                    </m:ctrlPr>
                  </m:fPr>
                  <m:num>
                    <m:r>
                      <w:rPr>
                        <w:rFonts w:ascii="Cambria Math" w:hAnsi="Cambria Math"/>
                        <w:sz w:val="28"/>
                        <w:szCs w:val="28"/>
                      </w:rPr>
                      <m:t>Gr</m:t>
                    </m:r>
                  </m:num>
                  <m:den>
                    <m:r>
                      <w:rPr>
                        <w:rFonts w:ascii="Cambria Math" w:hAnsi="Cambria Math"/>
                        <w:sz w:val="28"/>
                        <w:szCs w:val="28"/>
                        <w:lang w:val="en-US"/>
                      </w:rPr>
                      <m:t>1000</m:t>
                    </m:r>
                  </m:den>
                </m:f>
              </m:e>
            </m:d>
          </m:e>
          <m:sup>
            <m:r>
              <w:rPr>
                <w:rFonts w:ascii="Cambria Math" w:hAnsi="Cambria Math"/>
                <w:sz w:val="28"/>
                <w:szCs w:val="28"/>
              </w:rPr>
              <m:t>t</m:t>
            </m:r>
          </m:sup>
        </m:sSup>
      </m:oMath>
      <w:r w:rsidR="00163D0B" w:rsidRPr="00163D0B">
        <w:rPr>
          <w:rFonts w:ascii="Times New Roman" w:eastAsia="MS Mincho" w:hAnsi="Times New Roman"/>
          <w:sz w:val="28"/>
          <w:szCs w:val="28"/>
          <w:lang w:val="en-US"/>
        </w:rPr>
        <w:t xml:space="preserve">, </w:t>
      </w:r>
      <w:r w:rsidR="00163D0B" w:rsidRPr="00163D0B">
        <w:rPr>
          <w:rFonts w:ascii="Times New Roman" w:eastAsiaTheme="minorEastAsia" w:hAnsi="Times New Roman" w:cs="Times New Roman"/>
          <w:sz w:val="28"/>
          <w:szCs w:val="28"/>
          <w:lang w:val="en-US" w:eastAsia="ru-RU"/>
        </w:rPr>
        <w:t>where</w:t>
      </w:r>
    </w:p>
    <w:p w:rsidR="0085230F" w:rsidRDefault="0085230F" w:rsidP="003C099A">
      <w:pPr>
        <w:spacing w:after="0" w:line="240" w:lineRule="auto"/>
        <w:jc w:val="both"/>
        <w:rPr>
          <w:rFonts w:ascii="Times New Roman" w:eastAsia="Calibri" w:hAnsi="Times New Roman" w:cs="Times New Roman"/>
          <w:i/>
          <w:sz w:val="28"/>
          <w:szCs w:val="28"/>
          <w:lang w:val="en-GB"/>
        </w:rPr>
      </w:pPr>
    </w:p>
    <w:p w:rsidR="009B5776" w:rsidRPr="0085230F" w:rsidRDefault="00163D0B" w:rsidP="003C099A">
      <w:pPr>
        <w:spacing w:after="0" w:line="240" w:lineRule="auto"/>
        <w:jc w:val="both"/>
        <w:rPr>
          <w:rFonts w:ascii="Times New Roman" w:eastAsiaTheme="minorEastAsia" w:hAnsi="Times New Roman" w:cs="Times New Roman"/>
          <w:sz w:val="28"/>
          <w:szCs w:val="28"/>
          <w:lang w:val="en-US" w:eastAsia="ru-RU"/>
        </w:rPr>
      </w:pPr>
      <w:r w:rsidRPr="007C2286">
        <w:rPr>
          <w:rFonts w:ascii="Times New Roman" w:eastAsia="Calibri" w:hAnsi="Times New Roman" w:cs="Times New Roman"/>
          <w:i/>
          <w:sz w:val="28"/>
          <w:szCs w:val="28"/>
          <w:lang w:val="en-GB"/>
        </w:rPr>
        <w:t>Gr</w:t>
      </w:r>
      <w:r w:rsidRPr="0085230F">
        <w:rPr>
          <w:rFonts w:ascii="Times New Roman" w:eastAsia="Calibri" w:hAnsi="Times New Roman" w:cs="Times New Roman"/>
          <w:i/>
          <w:sz w:val="28"/>
          <w:szCs w:val="28"/>
          <w:lang w:val="en-GB"/>
        </w:rPr>
        <w:t xml:space="preserve"> –</w:t>
      </w:r>
      <w:r w:rsidRPr="0085230F">
        <w:rPr>
          <w:rFonts w:ascii="Times New Roman" w:eastAsiaTheme="minorEastAsia" w:hAnsi="Times New Roman" w:cs="Times New Roman"/>
          <w:sz w:val="28"/>
          <w:szCs w:val="28"/>
          <w:lang w:val="en-US" w:eastAsia="ru-RU"/>
        </w:rPr>
        <w:t xml:space="preserve"> population growth rate (birth rate - death rate + immigration rate - emigration rate)</w:t>
      </w:r>
    </w:p>
    <w:p w:rsidR="0085230F" w:rsidRPr="0085230F" w:rsidRDefault="0085230F" w:rsidP="003C099A">
      <w:pPr>
        <w:spacing w:after="0" w:line="240" w:lineRule="auto"/>
        <w:jc w:val="both"/>
        <w:rPr>
          <w:rFonts w:ascii="Times New Roman" w:eastAsia="Calibri" w:hAnsi="Times New Roman" w:cs="Times New Roman"/>
          <w:i/>
          <w:sz w:val="28"/>
          <w:szCs w:val="28"/>
          <w:lang w:val="en-GB"/>
        </w:rPr>
      </w:pPr>
      <w:r w:rsidRPr="0085230F">
        <w:rPr>
          <w:rFonts w:ascii="Times New Roman" w:eastAsia="Calibri" w:hAnsi="Times New Roman" w:cs="Times New Roman"/>
          <w:i/>
          <w:sz w:val="28"/>
          <w:szCs w:val="28"/>
          <w:lang w:val="en-GB"/>
        </w:rPr>
        <w:t xml:space="preserve">P – </w:t>
      </w:r>
      <w:r w:rsidRPr="0085230F">
        <w:rPr>
          <w:rFonts w:ascii="Times New Roman" w:eastAsiaTheme="minorEastAsia" w:hAnsi="Times New Roman" w:cs="Times New Roman"/>
          <w:sz w:val="28"/>
          <w:szCs w:val="28"/>
          <w:lang w:val="en-US" w:eastAsia="ru-RU"/>
        </w:rPr>
        <w:t>population for the current year</w:t>
      </w:r>
    </w:p>
    <w:p w:rsidR="0085230F" w:rsidRDefault="0085230F" w:rsidP="003C099A">
      <w:pPr>
        <w:spacing w:after="0" w:line="240" w:lineRule="auto"/>
        <w:jc w:val="both"/>
        <w:rPr>
          <w:rFonts w:ascii="Times New Roman" w:eastAsiaTheme="minorEastAsia" w:hAnsi="Times New Roman" w:cs="Times New Roman"/>
          <w:sz w:val="28"/>
          <w:szCs w:val="28"/>
          <w:lang w:val="en-US" w:eastAsia="ru-RU"/>
        </w:rPr>
      </w:pPr>
      <w:r w:rsidRPr="007C2286">
        <w:rPr>
          <w:rFonts w:ascii="Times New Roman" w:eastAsia="Calibri" w:hAnsi="Times New Roman" w:cs="Times New Roman"/>
          <w:i/>
          <w:sz w:val="28"/>
          <w:szCs w:val="28"/>
          <w:lang w:val="en-GB"/>
        </w:rPr>
        <w:t>P</w:t>
      </w:r>
      <w:r w:rsidRPr="007C2286">
        <w:rPr>
          <w:rFonts w:ascii="Times New Roman" w:eastAsia="Calibri" w:hAnsi="Times New Roman" w:cs="Times New Roman"/>
          <w:i/>
          <w:sz w:val="28"/>
          <w:szCs w:val="28"/>
          <w:vertAlign w:val="subscript"/>
          <w:lang w:val="en-GB"/>
        </w:rPr>
        <w:t>t</w:t>
      </w:r>
      <w:r w:rsidRPr="0085230F">
        <w:rPr>
          <w:rFonts w:ascii="Times New Roman" w:eastAsia="Calibri" w:hAnsi="Times New Roman" w:cs="Times New Roman"/>
          <w:i/>
          <w:sz w:val="28"/>
          <w:szCs w:val="28"/>
          <w:lang w:val="en-GB"/>
        </w:rPr>
        <w:t xml:space="preserve"> - </w:t>
      </w:r>
      <w:r w:rsidRPr="0085230F">
        <w:rPr>
          <w:rFonts w:ascii="Times New Roman" w:eastAsiaTheme="minorEastAsia" w:hAnsi="Times New Roman" w:cs="Times New Roman"/>
          <w:sz w:val="28"/>
          <w:szCs w:val="28"/>
          <w:lang w:val="en-US" w:eastAsia="ru-RU"/>
        </w:rPr>
        <w:t>population size for the forecast year</w:t>
      </w:r>
    </w:p>
    <w:p w:rsidR="0085230F" w:rsidRDefault="0085230F" w:rsidP="003C099A">
      <w:pPr>
        <w:spacing w:after="0" w:line="240" w:lineRule="auto"/>
        <w:jc w:val="both"/>
        <w:rPr>
          <w:rFonts w:ascii="Times New Roman" w:eastAsiaTheme="minorEastAsia" w:hAnsi="Times New Roman" w:cs="Times New Roman"/>
          <w:sz w:val="28"/>
          <w:szCs w:val="28"/>
          <w:lang w:val="en-US" w:eastAsia="ru-RU"/>
        </w:rPr>
      </w:pPr>
    </w:p>
    <w:p w:rsidR="0085230F" w:rsidRDefault="0085230F" w:rsidP="003C099A">
      <w:pPr>
        <w:spacing w:after="0" w:line="240" w:lineRule="auto"/>
        <w:jc w:val="both"/>
        <w:rPr>
          <w:rFonts w:ascii="Times New Roman" w:eastAsiaTheme="minorEastAsia" w:hAnsi="Times New Roman" w:cs="Times New Roman"/>
          <w:sz w:val="28"/>
          <w:szCs w:val="28"/>
          <w:lang w:val="en-US" w:eastAsia="ru-RU"/>
        </w:rPr>
      </w:pPr>
      <w:r w:rsidRPr="0085230F">
        <w:rPr>
          <w:rFonts w:ascii="Times New Roman" w:eastAsiaTheme="minorEastAsia" w:hAnsi="Times New Roman" w:cs="Times New Roman"/>
          <w:b/>
          <w:sz w:val="28"/>
          <w:szCs w:val="28"/>
          <w:lang w:val="en-US" w:eastAsia="ru-RU"/>
        </w:rPr>
        <w:t>Sensitivity analysis method.</w:t>
      </w:r>
      <w:r w:rsidRPr="0085230F">
        <w:rPr>
          <w:rFonts w:ascii="Times New Roman" w:eastAsiaTheme="minorEastAsia" w:hAnsi="Times New Roman" w:cs="Times New Roman"/>
          <w:sz w:val="28"/>
          <w:szCs w:val="28"/>
          <w:lang w:val="en-US" w:eastAsia="ru-RU"/>
        </w:rPr>
        <w:t xml:space="preserve"> The Monte Carlo simulation method was used with 5000 iterations. The outputs were not point estimates, but ranges of values as median, minimum and maximum 95% confidence intervals for each run.</w:t>
      </w:r>
    </w:p>
    <w:p w:rsidR="0085230F" w:rsidRDefault="0085230F" w:rsidP="003C099A">
      <w:pPr>
        <w:spacing w:after="0" w:line="240" w:lineRule="auto"/>
        <w:jc w:val="both"/>
        <w:rPr>
          <w:rFonts w:ascii="Times New Roman" w:eastAsiaTheme="minorEastAsia" w:hAnsi="Times New Roman" w:cs="Times New Roman"/>
          <w:sz w:val="28"/>
          <w:szCs w:val="28"/>
          <w:lang w:val="en-US" w:eastAsia="ru-RU"/>
        </w:rPr>
      </w:pPr>
      <w:r w:rsidRPr="0085230F">
        <w:rPr>
          <w:rFonts w:ascii="Times New Roman" w:eastAsiaTheme="minorEastAsia" w:hAnsi="Times New Roman" w:cs="Times New Roman"/>
          <w:sz w:val="28"/>
          <w:szCs w:val="28"/>
          <w:lang w:val="en-US" w:eastAsia="ru-RU"/>
        </w:rPr>
        <w:t>The relative sensitivity was calculated by the formula</w:t>
      </w:r>
    </w:p>
    <w:p w:rsidR="0085230F" w:rsidRDefault="0085230F" w:rsidP="003C099A">
      <w:pPr>
        <w:spacing w:after="0" w:line="240" w:lineRule="auto"/>
        <w:jc w:val="both"/>
        <w:rPr>
          <w:rFonts w:ascii="Times New Roman" w:eastAsiaTheme="minorEastAsia" w:hAnsi="Times New Roman" w:cs="Times New Roman"/>
          <w:sz w:val="28"/>
          <w:szCs w:val="28"/>
          <w:lang w:val="en-US" w:eastAsia="ru-RU"/>
        </w:rPr>
      </w:pPr>
    </w:p>
    <w:p w:rsidR="0085230F" w:rsidRPr="007C2286" w:rsidRDefault="0085230F" w:rsidP="003C099A">
      <w:pPr>
        <w:autoSpaceDE w:val="0"/>
        <w:autoSpaceDN w:val="0"/>
        <w:adjustRightInd w:val="0"/>
        <w:ind w:firstLine="709"/>
        <w:jc w:val="both"/>
        <w:rPr>
          <w:rFonts w:ascii="Times New Roman" w:hAnsi="Times New Roman"/>
          <w:sz w:val="28"/>
          <w:szCs w:val="28"/>
        </w:rPr>
      </w:pPr>
      <m:oMath>
        <m:r>
          <w:rPr>
            <w:rFonts w:ascii="Cambria Math" w:hAnsi="Cambria Math"/>
            <w:sz w:val="28"/>
            <w:szCs w:val="28"/>
          </w:rPr>
          <m:t>S</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ΔY(t)/Y(t)</m:t>
            </m:r>
          </m:num>
          <m:den>
            <m:r>
              <w:rPr>
                <w:rFonts w:ascii="Cambria Math" w:hAnsi="Cambria Math"/>
                <w:sz w:val="28"/>
                <w:szCs w:val="28"/>
              </w:rPr>
              <m:t>ΔX(t)/X(t)</m:t>
            </m:r>
          </m:den>
        </m:f>
        <m:r>
          <w:rPr>
            <w:rFonts w:ascii="Cambria Math" w:hAnsi="Cambria Math"/>
            <w:sz w:val="28"/>
            <w:szCs w:val="28"/>
          </w:rPr>
          <m:t>×100%</m:t>
        </m:r>
      </m:oMath>
      <w:r w:rsidRPr="007C2286">
        <w:rPr>
          <w:rFonts w:ascii="Times New Roman" w:hAnsi="Times New Roman"/>
          <w:sz w:val="28"/>
          <w:szCs w:val="28"/>
        </w:rPr>
        <w:tab/>
      </w:r>
      <w:r w:rsidRPr="007C2286">
        <w:rPr>
          <w:rFonts w:ascii="Times New Roman" w:hAnsi="Times New Roman"/>
          <w:sz w:val="28"/>
          <w:szCs w:val="28"/>
        </w:rPr>
        <w:tab/>
      </w:r>
    </w:p>
    <w:p w:rsidR="0085230F" w:rsidRDefault="0085230F" w:rsidP="003C099A">
      <w:pPr>
        <w:spacing w:after="0" w:line="240" w:lineRule="auto"/>
        <w:jc w:val="both"/>
        <w:rPr>
          <w:rFonts w:ascii="Times New Roman" w:eastAsiaTheme="minorEastAsia" w:hAnsi="Times New Roman" w:cs="Times New Roman"/>
          <w:sz w:val="28"/>
          <w:szCs w:val="28"/>
          <w:lang w:val="en-US" w:eastAsia="ru-RU"/>
        </w:rPr>
      </w:pPr>
      <w:r w:rsidRPr="0085230F">
        <w:rPr>
          <w:rFonts w:ascii="Times New Roman" w:eastAsiaTheme="minorEastAsia" w:hAnsi="Times New Roman" w:cs="Times New Roman"/>
          <w:sz w:val="28"/>
          <w:szCs w:val="28"/>
          <w:lang w:val="en-US" w:eastAsia="ru-RU"/>
        </w:rPr>
        <w:t>Checking the validity of the model. We compared real and simulated data for 2011-2019.</w:t>
      </w:r>
    </w:p>
    <w:p w:rsidR="0085230F" w:rsidRPr="0085230F" w:rsidRDefault="0085230F" w:rsidP="003C099A">
      <w:pPr>
        <w:jc w:val="both"/>
        <w:rPr>
          <w:rFonts w:ascii="Times New Roman" w:hAnsi="Times New Roman" w:cs="Times New Roman"/>
          <w:sz w:val="28"/>
          <w:szCs w:val="28"/>
          <w:lang w:val="en-US"/>
        </w:rPr>
      </w:pPr>
      <w:r w:rsidRPr="0085230F">
        <w:rPr>
          <w:rFonts w:ascii="Times New Roman" w:eastAsiaTheme="minorEastAsia" w:hAnsi="Times New Roman" w:cs="Times New Roman"/>
          <w:sz w:val="28"/>
          <w:szCs w:val="28"/>
          <w:lang w:val="en-US" w:eastAsia="ru-RU"/>
        </w:rPr>
        <w:t xml:space="preserve">The relative error was calculated </w:t>
      </w:r>
      <m:oMath>
        <m:r>
          <w:rPr>
            <w:rFonts w:ascii="Cambria Math" w:hAnsi="Cambria Math" w:cs="Times New Roman"/>
            <w:sz w:val="28"/>
            <w:szCs w:val="28"/>
          </w:rPr>
          <m:t>e</m:t>
        </m:r>
        <m:r>
          <w:rPr>
            <w:rFonts w:ascii="Cambria Math" w:hAnsi="Cambria Math" w:cs="Times New Roman"/>
            <w:sz w:val="28"/>
            <w:szCs w:val="28"/>
            <w:lang w:val="en-US"/>
          </w:rPr>
          <m:t>=</m:t>
        </m:r>
        <m:f>
          <m:fPr>
            <m:ctrlPr>
              <w:rPr>
                <w:rFonts w:ascii="Cambria Math" w:hAnsi="Cambria Math" w:cs="Times New Roman"/>
                <w:i/>
                <w:sz w:val="28"/>
                <w:szCs w:val="28"/>
              </w:rPr>
            </m:ctrlPr>
          </m:fPr>
          <m:num>
            <m:d>
              <m:dPr>
                <m:begChr m:val="|"/>
                <m:endChr m:val="|"/>
                <m:ctrlPr>
                  <w:rPr>
                    <w:rFonts w:ascii="Cambria Math" w:hAnsi="Cambria Math" w:cs="Times New Roman"/>
                    <w:i/>
                    <w:sz w:val="28"/>
                    <w:szCs w:val="28"/>
                  </w:rPr>
                </m:ctrlPr>
              </m:dPr>
              <m:e>
                <m:acc>
                  <m:accPr>
                    <m:ctrlPr>
                      <w:rPr>
                        <w:rFonts w:ascii="Cambria Math" w:hAnsi="Cambria Math" w:cs="Times New Roman"/>
                        <w:i/>
                        <w:sz w:val="28"/>
                        <w:szCs w:val="28"/>
                      </w:rPr>
                    </m:ctrlPr>
                  </m:accPr>
                  <m:e>
                    <m:r>
                      <w:rPr>
                        <w:rFonts w:ascii="Cambria Math" w:hAnsi="Cambria Math" w:cs="Times New Roman"/>
                        <w:sz w:val="28"/>
                        <w:szCs w:val="28"/>
                      </w:rPr>
                      <m:t>y</m:t>
                    </m:r>
                    <m:r>
                      <w:rPr>
                        <w:rFonts w:ascii="Cambria Math" w:hAnsi="Cambria Math" w:cs="Times New Roman"/>
                        <w:sz w:val="28"/>
                        <w:szCs w:val="28"/>
                        <w:lang w:val="en-US"/>
                      </w:rPr>
                      <m:t xml:space="preserve"> </m:t>
                    </m:r>
                  </m:e>
                </m:acc>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i</m:t>
                    </m:r>
                  </m:sub>
                </m:sSub>
              </m:e>
            </m:d>
          </m:num>
          <m:den>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i</m:t>
                </m:r>
              </m:sub>
            </m:sSub>
          </m:den>
        </m:f>
      </m:oMath>
      <w:r w:rsidRPr="0085230F">
        <w:rPr>
          <w:rFonts w:ascii="Times New Roman" w:hAnsi="Times New Roman" w:cs="Times New Roman"/>
          <w:sz w:val="28"/>
          <w:szCs w:val="28"/>
          <w:lang w:val="en-US"/>
        </w:rPr>
        <w:t xml:space="preserve">  </w:t>
      </w:r>
      <w:r w:rsidRPr="0085230F">
        <w:rPr>
          <w:rFonts w:ascii="Times New Roman" w:hAnsi="Times New Roman" w:cs="Times New Roman"/>
          <w:sz w:val="28"/>
          <w:szCs w:val="28"/>
          <w:lang w:val="en-US"/>
        </w:rPr>
        <w:tab/>
      </w:r>
    </w:p>
    <w:p w:rsidR="0085230F" w:rsidRDefault="0085230F" w:rsidP="003C099A">
      <w:pPr>
        <w:spacing w:after="0" w:line="240" w:lineRule="auto"/>
        <w:jc w:val="both"/>
        <w:rPr>
          <w:rFonts w:ascii="Times New Roman" w:hAnsi="Times New Roman" w:cs="Times New Roman"/>
          <w:sz w:val="28"/>
          <w:szCs w:val="28"/>
          <w:lang w:val="en-US"/>
        </w:rPr>
      </w:pPr>
      <w:r w:rsidRPr="0085230F">
        <w:rPr>
          <w:rFonts w:ascii="Times New Roman" w:eastAsiaTheme="minorEastAsia" w:hAnsi="Times New Roman" w:cs="Times New Roman"/>
          <w:sz w:val="28"/>
          <w:szCs w:val="28"/>
          <w:lang w:val="en-US" w:eastAsia="ru-RU"/>
        </w:rPr>
        <w:t xml:space="preserve">and standard deviation </w:t>
      </w:r>
      <m:oMath>
        <m:r>
          <m:rPr>
            <m:sty m:val="p"/>
          </m:rPr>
          <w:rPr>
            <w:rFonts w:ascii="Cambria Math" w:hAnsi="Cambria Math" w:cs="Times New Roman"/>
            <w:sz w:val="28"/>
            <w:szCs w:val="28"/>
            <w:lang w:val="en-US"/>
          </w:rPr>
          <m:t>RMSE =</m:t>
        </m:r>
        <m:rad>
          <m:radPr>
            <m:degHide m:val="1"/>
            <m:ctrlPr>
              <w:rPr>
                <w:rFonts w:ascii="Cambria Math" w:hAnsi="Cambria Math" w:cs="Times New Roman"/>
                <w:sz w:val="28"/>
                <w:szCs w:val="28"/>
              </w:rPr>
            </m:ctrlPr>
          </m:radPr>
          <m:deg/>
          <m:e>
            <m:f>
              <m:fPr>
                <m:ctrlPr>
                  <w:rPr>
                    <w:rFonts w:ascii="Cambria Math" w:hAnsi="Cambria Math" w:cs="Times New Roman"/>
                    <w:i/>
                    <w:sz w:val="28"/>
                    <w:szCs w:val="28"/>
                  </w:rPr>
                </m:ctrlPr>
              </m:fPr>
              <m:num>
                <m:nary>
                  <m:naryPr>
                    <m:chr m:val="∑"/>
                    <m:limLoc m:val="undOvr"/>
                    <m:subHide m:val="1"/>
                    <m:supHide m:val="1"/>
                    <m:ctrlPr>
                      <w:rPr>
                        <w:rFonts w:ascii="Cambria Math" w:hAnsi="Cambria Math" w:cs="Times New Roman"/>
                        <w:i/>
                        <w:sz w:val="28"/>
                        <w:szCs w:val="28"/>
                      </w:rPr>
                    </m:ctrlPr>
                  </m:naryPr>
                  <m:sub/>
                  <m:sup/>
                  <m:e>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lang w:val="en-US"/>
                          </w:rPr>
                          <m:t>2</m:t>
                        </m:r>
                      </m:sup>
                    </m:sSup>
                  </m:e>
                </m:nary>
              </m:num>
              <m:den>
                <m:r>
                  <w:rPr>
                    <w:rFonts w:ascii="Cambria Math" w:hAnsi="Cambria Math" w:cs="Times New Roman"/>
                    <w:sz w:val="28"/>
                    <w:szCs w:val="28"/>
                  </w:rPr>
                  <m:t>n</m:t>
                </m:r>
              </m:den>
            </m:f>
          </m:e>
        </m:rad>
      </m:oMath>
      <w:r w:rsidRPr="0085230F">
        <w:rPr>
          <w:rFonts w:ascii="Times New Roman" w:hAnsi="Times New Roman" w:cs="Times New Roman"/>
          <w:sz w:val="28"/>
          <w:szCs w:val="28"/>
          <w:lang w:val="en-US"/>
        </w:rPr>
        <w:tab/>
      </w:r>
    </w:p>
    <w:p w:rsidR="0085230F" w:rsidRDefault="0085230F" w:rsidP="003C099A">
      <w:pPr>
        <w:spacing w:after="0" w:line="240" w:lineRule="auto"/>
        <w:jc w:val="both"/>
        <w:rPr>
          <w:rFonts w:ascii="Times New Roman" w:eastAsiaTheme="minorEastAsia" w:hAnsi="Times New Roman" w:cs="Times New Roman"/>
          <w:sz w:val="28"/>
          <w:szCs w:val="28"/>
          <w:lang w:val="en-US" w:eastAsia="ru-RU"/>
        </w:rPr>
      </w:pPr>
      <w:r w:rsidRPr="0085230F">
        <w:rPr>
          <w:rFonts w:ascii="Times New Roman" w:eastAsiaTheme="minorEastAsia" w:hAnsi="Times New Roman" w:cs="Times New Roman"/>
          <w:sz w:val="28"/>
          <w:szCs w:val="28"/>
          <w:lang w:val="en-US" w:eastAsia="ru-RU"/>
        </w:rPr>
        <w:t>We considered the model to be accurate if the RMSE was below 0.1</w:t>
      </w:r>
    </w:p>
    <w:p w:rsidR="0085230F" w:rsidRDefault="0085230F" w:rsidP="003C099A">
      <w:pPr>
        <w:spacing w:after="0" w:line="240" w:lineRule="auto"/>
        <w:jc w:val="both"/>
        <w:rPr>
          <w:rFonts w:ascii="Times New Roman" w:eastAsiaTheme="minorEastAsia" w:hAnsi="Times New Roman" w:cs="Times New Roman"/>
          <w:sz w:val="28"/>
          <w:szCs w:val="28"/>
          <w:lang w:val="en-US" w:eastAsia="ru-RU"/>
        </w:rPr>
      </w:pPr>
    </w:p>
    <w:p w:rsidR="0085230F" w:rsidRDefault="0085230F" w:rsidP="003C099A">
      <w:pPr>
        <w:spacing w:after="0" w:line="240" w:lineRule="auto"/>
        <w:jc w:val="both"/>
        <w:rPr>
          <w:rFonts w:ascii="Times New Roman" w:eastAsiaTheme="minorEastAsia" w:hAnsi="Times New Roman" w:cs="Times New Roman"/>
          <w:sz w:val="28"/>
          <w:szCs w:val="28"/>
          <w:lang w:val="en-US" w:eastAsia="ru-RU"/>
        </w:rPr>
      </w:pPr>
      <w:r w:rsidRPr="0085230F">
        <w:rPr>
          <w:rFonts w:ascii="Times New Roman" w:eastAsiaTheme="minorEastAsia" w:hAnsi="Times New Roman" w:cs="Times New Roman"/>
          <w:b/>
          <w:sz w:val="28"/>
          <w:szCs w:val="28"/>
          <w:lang w:val="en-US" w:eastAsia="ru-RU"/>
        </w:rPr>
        <w:t>Model optimization method.</w:t>
      </w:r>
      <w:r w:rsidRPr="0085230F">
        <w:rPr>
          <w:rFonts w:ascii="Times New Roman" w:eastAsiaTheme="minorEastAsia" w:hAnsi="Times New Roman" w:cs="Times New Roman"/>
          <w:sz w:val="28"/>
          <w:szCs w:val="28"/>
          <w:lang w:val="en-US" w:eastAsia="ru-RU"/>
        </w:rPr>
        <w:t xml:space="preserve"> </w:t>
      </w:r>
      <w:proofErr w:type="spellStart"/>
      <w:r w:rsidRPr="0085230F">
        <w:rPr>
          <w:rFonts w:ascii="Times New Roman" w:eastAsiaTheme="minorEastAsia" w:hAnsi="Times New Roman" w:cs="Times New Roman"/>
          <w:sz w:val="28"/>
          <w:szCs w:val="28"/>
          <w:lang w:val="en-US" w:eastAsia="ru-RU"/>
        </w:rPr>
        <w:t>AnyLogic</w:t>
      </w:r>
      <w:proofErr w:type="spellEnd"/>
      <w:r w:rsidRPr="0085230F">
        <w:rPr>
          <w:rFonts w:ascii="Times New Roman" w:eastAsiaTheme="minorEastAsia" w:hAnsi="Times New Roman" w:cs="Times New Roman"/>
          <w:sz w:val="28"/>
          <w:szCs w:val="28"/>
          <w:lang w:val="en-US" w:eastAsia="ru-RU"/>
        </w:rPr>
        <w:t xml:space="preserve"> has a built-in </w:t>
      </w:r>
      <w:proofErr w:type="spellStart"/>
      <w:r w:rsidRPr="0085230F">
        <w:rPr>
          <w:rFonts w:ascii="Times New Roman" w:eastAsiaTheme="minorEastAsia" w:hAnsi="Times New Roman" w:cs="Times New Roman"/>
          <w:sz w:val="28"/>
          <w:szCs w:val="28"/>
          <w:lang w:val="en-US" w:eastAsia="ru-RU"/>
        </w:rPr>
        <w:t>OptQuest</w:t>
      </w:r>
      <w:proofErr w:type="spellEnd"/>
      <w:r w:rsidRPr="0085230F">
        <w:rPr>
          <w:rFonts w:ascii="Times New Roman" w:eastAsiaTheme="minorEastAsia" w:hAnsi="Times New Roman" w:cs="Times New Roman"/>
          <w:sz w:val="28"/>
          <w:szCs w:val="28"/>
          <w:lang w:val="en-US" w:eastAsia="ru-RU"/>
        </w:rPr>
        <w:t xml:space="preserve"> optimizer - which automatically finds the best values of the model parameters, taking into account the specified constraints, to achieve the objective function.</w:t>
      </w:r>
    </w:p>
    <w:p w:rsidR="004C06F3" w:rsidRDefault="004C06F3" w:rsidP="003C099A">
      <w:pPr>
        <w:spacing w:after="0" w:line="240" w:lineRule="auto"/>
        <w:jc w:val="both"/>
        <w:rPr>
          <w:rFonts w:ascii="Times New Roman" w:eastAsiaTheme="minorEastAsia" w:hAnsi="Times New Roman" w:cs="Times New Roman"/>
          <w:sz w:val="28"/>
          <w:szCs w:val="28"/>
          <w:lang w:val="en-US" w:eastAsia="ru-RU"/>
        </w:rPr>
      </w:pPr>
    </w:p>
    <w:p w:rsidR="004C06F3" w:rsidRDefault="004C06F3" w:rsidP="003C099A">
      <w:pPr>
        <w:spacing w:after="0" w:line="240" w:lineRule="auto"/>
        <w:jc w:val="both"/>
        <w:rPr>
          <w:rFonts w:ascii="Times New Roman" w:eastAsiaTheme="minorEastAsia" w:hAnsi="Times New Roman" w:cs="Times New Roman"/>
          <w:sz w:val="28"/>
          <w:szCs w:val="28"/>
          <w:lang w:val="en-US" w:eastAsia="ru-RU"/>
        </w:rPr>
      </w:pPr>
      <w:r w:rsidRPr="004C06F3">
        <w:rPr>
          <w:rFonts w:ascii="Times New Roman" w:eastAsiaTheme="minorEastAsia" w:hAnsi="Times New Roman" w:cs="Times New Roman"/>
          <w:b/>
          <w:sz w:val="28"/>
          <w:szCs w:val="28"/>
          <w:lang w:val="en-US" w:eastAsia="ru-RU"/>
        </w:rPr>
        <w:t>Scientific novelty and practical significance.</w:t>
      </w:r>
      <w:r w:rsidRPr="004C06F3">
        <w:rPr>
          <w:rFonts w:ascii="Times New Roman" w:eastAsiaTheme="minorEastAsia" w:hAnsi="Times New Roman" w:cs="Times New Roman"/>
          <w:sz w:val="28"/>
          <w:szCs w:val="28"/>
          <w:lang w:val="en-US" w:eastAsia="ru-RU"/>
        </w:rPr>
        <w:t xml:space="preserve"> The developed model for forecasting the need for human resources is based not only on demographic changes in the republic, but also takes into account the target indicators of state programs, the epidemiological situation, training of specialists in medical educational institutions. It can take into account other factors affecting supply and demand for staffing. The model can be used in government institutions dealing with health human resources management. The work corresponds to the state development program "Main directions of development of primary health care in the Republic of Kazakhstan in 2018-2022."</w:t>
      </w:r>
    </w:p>
    <w:p w:rsidR="004C06F3" w:rsidRDefault="004C06F3" w:rsidP="003C099A">
      <w:pPr>
        <w:spacing w:after="0" w:line="240" w:lineRule="auto"/>
        <w:jc w:val="both"/>
        <w:rPr>
          <w:rFonts w:ascii="Times New Roman" w:eastAsiaTheme="minorEastAsia" w:hAnsi="Times New Roman" w:cs="Times New Roman"/>
          <w:sz w:val="28"/>
          <w:szCs w:val="28"/>
          <w:lang w:val="en-US" w:eastAsia="ru-RU"/>
        </w:rPr>
      </w:pPr>
    </w:p>
    <w:p w:rsidR="004C06F3" w:rsidRDefault="004C06F3" w:rsidP="003C099A">
      <w:pPr>
        <w:spacing w:after="0" w:line="240" w:lineRule="auto"/>
        <w:jc w:val="both"/>
        <w:rPr>
          <w:rFonts w:ascii="Times New Roman" w:eastAsiaTheme="minorEastAsia" w:hAnsi="Times New Roman" w:cs="Times New Roman"/>
          <w:b/>
          <w:sz w:val="28"/>
          <w:szCs w:val="28"/>
          <w:lang w:val="en-US" w:eastAsia="ru-RU"/>
        </w:rPr>
      </w:pPr>
      <w:r w:rsidRPr="004C06F3">
        <w:rPr>
          <w:rFonts w:ascii="Times New Roman" w:eastAsiaTheme="minorEastAsia" w:hAnsi="Times New Roman" w:cs="Times New Roman"/>
          <w:b/>
          <w:sz w:val="28"/>
          <w:szCs w:val="28"/>
          <w:lang w:val="en-US" w:eastAsia="ru-RU"/>
        </w:rPr>
        <w:t>The main provisions for the defense</w:t>
      </w:r>
    </w:p>
    <w:p w:rsidR="004C06F3" w:rsidRPr="004C06F3" w:rsidRDefault="004C06F3" w:rsidP="003C099A">
      <w:pPr>
        <w:pStyle w:val="a3"/>
        <w:numPr>
          <w:ilvl w:val="0"/>
          <w:numId w:val="1"/>
        </w:numPr>
        <w:spacing w:after="0" w:line="240" w:lineRule="auto"/>
        <w:jc w:val="both"/>
        <w:rPr>
          <w:rFonts w:ascii="Times New Roman" w:eastAsiaTheme="minorEastAsia" w:hAnsi="Times New Roman" w:cs="Times New Roman"/>
          <w:sz w:val="28"/>
          <w:szCs w:val="28"/>
          <w:lang w:val="en-US" w:eastAsia="ru-RU"/>
        </w:rPr>
      </w:pPr>
      <w:r w:rsidRPr="004C06F3">
        <w:rPr>
          <w:rFonts w:ascii="Times New Roman" w:eastAsiaTheme="minorEastAsia" w:hAnsi="Times New Roman" w:cs="Times New Roman"/>
          <w:sz w:val="28"/>
          <w:szCs w:val="28"/>
          <w:lang w:val="en-US" w:eastAsia="ru-RU"/>
        </w:rPr>
        <w:t xml:space="preserve">If the number of university graduates going to PHC remains at the level of 900 per year, the shortage of doctors will remain throughout the entire </w:t>
      </w:r>
      <w:r w:rsidRPr="004C06F3">
        <w:rPr>
          <w:rFonts w:ascii="Times New Roman" w:eastAsiaTheme="minorEastAsia" w:hAnsi="Times New Roman" w:cs="Times New Roman"/>
          <w:sz w:val="28"/>
          <w:szCs w:val="28"/>
          <w:lang w:val="en-US" w:eastAsia="ru-RU"/>
        </w:rPr>
        <w:lastRenderedPageBreak/>
        <w:t xml:space="preserve">period until 2030, and will worsen to more than 2,000 GPs with the introduction of a target load of 1,500 </w:t>
      </w:r>
      <w:proofErr w:type="gramStart"/>
      <w:r w:rsidRPr="004C06F3">
        <w:rPr>
          <w:rFonts w:ascii="Times New Roman" w:eastAsiaTheme="minorEastAsia" w:hAnsi="Times New Roman" w:cs="Times New Roman"/>
          <w:sz w:val="28"/>
          <w:szCs w:val="28"/>
          <w:lang w:val="en-US" w:eastAsia="ru-RU"/>
        </w:rPr>
        <w:t>population</w:t>
      </w:r>
      <w:proofErr w:type="gramEnd"/>
      <w:r w:rsidRPr="004C06F3">
        <w:rPr>
          <w:rFonts w:ascii="Times New Roman" w:eastAsiaTheme="minorEastAsia" w:hAnsi="Times New Roman" w:cs="Times New Roman"/>
          <w:sz w:val="28"/>
          <w:szCs w:val="28"/>
          <w:lang w:val="en-US" w:eastAsia="ru-RU"/>
        </w:rPr>
        <w:t xml:space="preserve"> per doctor.</w:t>
      </w:r>
    </w:p>
    <w:p w:rsidR="004C06F3" w:rsidRDefault="004C06F3" w:rsidP="003C099A">
      <w:pPr>
        <w:pStyle w:val="a3"/>
        <w:numPr>
          <w:ilvl w:val="0"/>
          <w:numId w:val="1"/>
        </w:numPr>
        <w:spacing w:after="0" w:line="240" w:lineRule="auto"/>
        <w:jc w:val="both"/>
        <w:rPr>
          <w:rFonts w:ascii="Times New Roman" w:eastAsiaTheme="minorEastAsia" w:hAnsi="Times New Roman" w:cs="Times New Roman"/>
          <w:sz w:val="28"/>
          <w:szCs w:val="28"/>
          <w:lang w:val="en-US" w:eastAsia="ru-RU"/>
        </w:rPr>
      </w:pPr>
      <w:r w:rsidRPr="004C06F3">
        <w:rPr>
          <w:rFonts w:ascii="Times New Roman" w:eastAsiaTheme="minorEastAsia" w:hAnsi="Times New Roman" w:cs="Times New Roman"/>
          <w:sz w:val="28"/>
          <w:szCs w:val="28"/>
          <w:lang w:val="en-US" w:eastAsia="ru-RU"/>
        </w:rPr>
        <w:t>While maintaining the number of university graduates going to PHC at 900 per year, the most sensitive parameter of the model is “staff turnover”. The most probable values of this parameter under various scenarios can lead to bot</w:t>
      </w:r>
      <w:r>
        <w:rPr>
          <w:rFonts w:ascii="Times New Roman" w:eastAsiaTheme="minorEastAsia" w:hAnsi="Times New Roman" w:cs="Times New Roman"/>
          <w:sz w:val="28"/>
          <w:szCs w:val="28"/>
          <w:lang w:val="en-US" w:eastAsia="ru-RU"/>
        </w:rPr>
        <w:t>h a deficit and an excess of GP</w:t>
      </w:r>
      <w:r w:rsidRPr="004C06F3">
        <w:rPr>
          <w:rFonts w:ascii="Times New Roman" w:eastAsiaTheme="minorEastAsia" w:hAnsi="Times New Roman" w:cs="Times New Roman"/>
          <w:sz w:val="28"/>
          <w:szCs w:val="28"/>
          <w:lang w:val="en-US" w:eastAsia="ru-RU"/>
        </w:rPr>
        <w:t>.</w:t>
      </w:r>
    </w:p>
    <w:p w:rsidR="004C06F3" w:rsidRDefault="004C06F3" w:rsidP="003C099A">
      <w:pPr>
        <w:pStyle w:val="a3"/>
        <w:numPr>
          <w:ilvl w:val="0"/>
          <w:numId w:val="1"/>
        </w:numPr>
        <w:spacing w:after="0" w:line="240" w:lineRule="auto"/>
        <w:jc w:val="both"/>
        <w:rPr>
          <w:rFonts w:ascii="Times New Roman" w:eastAsiaTheme="minorEastAsia" w:hAnsi="Times New Roman" w:cs="Times New Roman"/>
          <w:sz w:val="28"/>
          <w:szCs w:val="28"/>
          <w:lang w:val="en-US" w:eastAsia="ru-RU"/>
        </w:rPr>
      </w:pPr>
      <w:r w:rsidRPr="004C06F3">
        <w:rPr>
          <w:rFonts w:ascii="Times New Roman" w:eastAsiaTheme="minorEastAsia" w:hAnsi="Times New Roman" w:cs="Times New Roman"/>
          <w:sz w:val="28"/>
          <w:szCs w:val="28"/>
          <w:lang w:val="en-US" w:eastAsia="ru-RU"/>
        </w:rPr>
        <w:t>The model can be considered valid.</w:t>
      </w:r>
    </w:p>
    <w:p w:rsidR="00D22B46" w:rsidRDefault="00D22B46" w:rsidP="003C099A">
      <w:pPr>
        <w:pStyle w:val="a3"/>
        <w:numPr>
          <w:ilvl w:val="0"/>
          <w:numId w:val="1"/>
        </w:numPr>
        <w:spacing w:after="0" w:line="240" w:lineRule="auto"/>
        <w:jc w:val="both"/>
        <w:rPr>
          <w:rFonts w:ascii="Times New Roman" w:eastAsiaTheme="minorEastAsia" w:hAnsi="Times New Roman" w:cs="Times New Roman"/>
          <w:sz w:val="28"/>
          <w:szCs w:val="28"/>
          <w:lang w:val="en-US" w:eastAsia="ru-RU"/>
        </w:rPr>
      </w:pPr>
      <w:r w:rsidRPr="00D22B46">
        <w:rPr>
          <w:rFonts w:ascii="Times New Roman" w:eastAsiaTheme="minorEastAsia" w:hAnsi="Times New Roman" w:cs="Times New Roman"/>
          <w:sz w:val="28"/>
          <w:szCs w:val="28"/>
          <w:lang w:val="en-US" w:eastAsia="ru-RU"/>
        </w:rPr>
        <w:t>The model makes it possible to find the optimal values of the parameters that minimize the imbalance between the supply and demand of general practitioners in the primary health care system until 2030.</w:t>
      </w:r>
    </w:p>
    <w:p w:rsidR="00D22B46" w:rsidRDefault="00D22B46" w:rsidP="003C099A">
      <w:pPr>
        <w:spacing w:after="0" w:line="240" w:lineRule="auto"/>
        <w:ind w:left="360"/>
        <w:jc w:val="both"/>
        <w:rPr>
          <w:rFonts w:ascii="Times New Roman" w:eastAsiaTheme="minorEastAsia" w:hAnsi="Times New Roman" w:cs="Times New Roman"/>
          <w:sz w:val="28"/>
          <w:szCs w:val="28"/>
          <w:lang w:val="en-US" w:eastAsia="ru-RU"/>
        </w:rPr>
      </w:pPr>
    </w:p>
    <w:p w:rsidR="00D22B46" w:rsidRDefault="00D22B46" w:rsidP="003C099A">
      <w:pPr>
        <w:spacing w:after="0" w:line="240" w:lineRule="auto"/>
        <w:ind w:left="360"/>
        <w:jc w:val="both"/>
        <w:rPr>
          <w:rFonts w:ascii="Times New Roman" w:eastAsiaTheme="minorEastAsia" w:hAnsi="Times New Roman" w:cs="Times New Roman"/>
          <w:sz w:val="28"/>
          <w:szCs w:val="28"/>
          <w:lang w:val="en-US" w:eastAsia="ru-RU"/>
        </w:rPr>
      </w:pPr>
      <w:r w:rsidRPr="00D22B46">
        <w:rPr>
          <w:rFonts w:ascii="Times New Roman" w:eastAsiaTheme="minorEastAsia" w:hAnsi="Times New Roman" w:cs="Times New Roman"/>
          <w:sz w:val="28"/>
          <w:szCs w:val="28"/>
          <w:lang w:val="en-US" w:eastAsia="ru-RU"/>
        </w:rPr>
        <w:t>Conclusions</w:t>
      </w:r>
    </w:p>
    <w:p w:rsidR="00D22B46" w:rsidRPr="00D22B46" w:rsidRDefault="00D22B46" w:rsidP="003C099A">
      <w:pPr>
        <w:pStyle w:val="a3"/>
        <w:numPr>
          <w:ilvl w:val="0"/>
          <w:numId w:val="2"/>
        </w:numPr>
        <w:spacing w:after="0" w:line="240" w:lineRule="auto"/>
        <w:jc w:val="both"/>
        <w:rPr>
          <w:rFonts w:ascii="Times New Roman" w:eastAsiaTheme="minorEastAsia" w:hAnsi="Times New Roman" w:cs="Times New Roman"/>
          <w:sz w:val="28"/>
          <w:szCs w:val="28"/>
          <w:lang w:val="en-US" w:eastAsia="ru-RU"/>
        </w:rPr>
      </w:pPr>
      <w:r w:rsidRPr="00D22B46">
        <w:rPr>
          <w:rFonts w:ascii="Times New Roman" w:eastAsiaTheme="minorEastAsia" w:hAnsi="Times New Roman" w:cs="Times New Roman"/>
          <w:sz w:val="28"/>
          <w:szCs w:val="28"/>
          <w:lang w:val="en-US" w:eastAsia="ru-RU"/>
        </w:rPr>
        <w:t>The constructed model for forecasting the human resources of PHC shows that the annual output of 900 GPs is not sufficient, since by 2030 the shortage of personnel may reach 590 GPs under the baseline scenario and exceed 2000 doctors with the planned by the Ministry of Health to reduce the workload per GP to 1,500 population ...</w:t>
      </w:r>
    </w:p>
    <w:p w:rsidR="00D22B46" w:rsidRDefault="00D22B46" w:rsidP="003C099A">
      <w:pPr>
        <w:pStyle w:val="a3"/>
        <w:numPr>
          <w:ilvl w:val="0"/>
          <w:numId w:val="2"/>
        </w:numPr>
        <w:spacing w:after="0" w:line="240" w:lineRule="auto"/>
        <w:jc w:val="both"/>
        <w:rPr>
          <w:rFonts w:ascii="Times New Roman" w:eastAsiaTheme="minorEastAsia" w:hAnsi="Times New Roman" w:cs="Times New Roman"/>
          <w:sz w:val="28"/>
          <w:szCs w:val="28"/>
          <w:lang w:val="en-US" w:eastAsia="ru-RU"/>
        </w:rPr>
      </w:pPr>
      <w:r w:rsidRPr="00D22B46">
        <w:rPr>
          <w:rFonts w:ascii="Times New Roman" w:eastAsiaTheme="minorEastAsia" w:hAnsi="Times New Roman" w:cs="Times New Roman"/>
          <w:sz w:val="28"/>
          <w:szCs w:val="28"/>
          <w:lang w:val="en-US" w:eastAsia="ru-RU"/>
        </w:rPr>
        <w:t>The developed model is most sensitive to the rate of staff turnover, which was 14.5% (CI13.8; 15.2%). In the future, under the influence of this factor, both shortage scenarios - a pessimistic forecast, and a scenario of an excess of PHC doctors - an optimistic forecast are possible.</w:t>
      </w:r>
    </w:p>
    <w:p w:rsidR="003C099A" w:rsidRDefault="003C099A" w:rsidP="003C099A">
      <w:pPr>
        <w:pStyle w:val="a3"/>
        <w:numPr>
          <w:ilvl w:val="0"/>
          <w:numId w:val="2"/>
        </w:numPr>
        <w:spacing w:after="0" w:line="240" w:lineRule="auto"/>
        <w:jc w:val="both"/>
        <w:rPr>
          <w:rFonts w:ascii="Times New Roman" w:eastAsiaTheme="minorEastAsia" w:hAnsi="Times New Roman" w:cs="Times New Roman"/>
          <w:sz w:val="28"/>
          <w:szCs w:val="28"/>
          <w:lang w:val="en-US" w:eastAsia="ru-RU"/>
        </w:rPr>
      </w:pPr>
      <w:r w:rsidRPr="003C099A">
        <w:rPr>
          <w:rFonts w:ascii="Times New Roman" w:eastAsiaTheme="minorEastAsia" w:hAnsi="Times New Roman" w:cs="Times New Roman"/>
          <w:sz w:val="28"/>
          <w:szCs w:val="28"/>
          <w:lang w:val="en-US" w:eastAsia="ru-RU"/>
        </w:rPr>
        <w:t>If all three key parameters - retirement, staff turnover, recruitment - take the most probable values, then in the forecast period the supply will almost completely cover the needs for GPs with a small deficit of 68-305 doctors.</w:t>
      </w:r>
    </w:p>
    <w:p w:rsidR="003C099A" w:rsidRDefault="003C099A" w:rsidP="003C099A">
      <w:pPr>
        <w:pStyle w:val="a3"/>
        <w:numPr>
          <w:ilvl w:val="0"/>
          <w:numId w:val="2"/>
        </w:numPr>
        <w:spacing w:after="0" w:line="240" w:lineRule="auto"/>
        <w:jc w:val="both"/>
        <w:rPr>
          <w:rFonts w:ascii="Times New Roman" w:eastAsiaTheme="minorEastAsia" w:hAnsi="Times New Roman" w:cs="Times New Roman"/>
          <w:sz w:val="28"/>
          <w:szCs w:val="28"/>
          <w:lang w:val="en-US" w:eastAsia="ru-RU"/>
        </w:rPr>
      </w:pPr>
      <w:r w:rsidRPr="003C099A">
        <w:rPr>
          <w:rFonts w:ascii="Times New Roman" w:eastAsiaTheme="minorEastAsia" w:hAnsi="Times New Roman" w:cs="Times New Roman"/>
          <w:sz w:val="28"/>
          <w:szCs w:val="28"/>
          <w:lang w:val="en-US" w:eastAsia="ru-RU"/>
        </w:rPr>
        <w:t>The accuracy of the model is 7.6%</w:t>
      </w:r>
    </w:p>
    <w:p w:rsidR="003C099A" w:rsidRDefault="003C099A" w:rsidP="003C099A">
      <w:pPr>
        <w:spacing w:after="0" w:line="240" w:lineRule="auto"/>
        <w:jc w:val="both"/>
        <w:rPr>
          <w:rFonts w:ascii="Times New Roman" w:eastAsiaTheme="minorEastAsia" w:hAnsi="Times New Roman" w:cs="Times New Roman"/>
          <w:sz w:val="28"/>
          <w:szCs w:val="28"/>
          <w:lang w:val="en-US" w:eastAsia="ru-RU"/>
        </w:rPr>
      </w:pPr>
    </w:p>
    <w:p w:rsidR="003C099A" w:rsidRPr="003C099A" w:rsidRDefault="003C099A" w:rsidP="003C099A">
      <w:pPr>
        <w:spacing w:after="0" w:line="240" w:lineRule="auto"/>
        <w:ind w:firstLine="709"/>
        <w:jc w:val="both"/>
        <w:rPr>
          <w:rFonts w:ascii="Times New Roman" w:eastAsiaTheme="minorEastAsia" w:hAnsi="Times New Roman" w:cs="Times New Roman"/>
          <w:b/>
          <w:sz w:val="28"/>
          <w:szCs w:val="28"/>
          <w:lang w:val="en-US" w:eastAsia="ru-RU"/>
        </w:rPr>
      </w:pPr>
      <w:r w:rsidRPr="003C099A">
        <w:rPr>
          <w:rFonts w:ascii="Times New Roman" w:eastAsiaTheme="minorEastAsia" w:hAnsi="Times New Roman" w:cs="Times New Roman"/>
          <w:b/>
          <w:sz w:val="28"/>
          <w:szCs w:val="28"/>
          <w:lang w:val="en-US" w:eastAsia="ru-RU"/>
        </w:rPr>
        <w:t>Research results were reported at conferences</w:t>
      </w:r>
    </w:p>
    <w:p w:rsidR="003C099A" w:rsidRPr="0084342F" w:rsidRDefault="003C099A" w:rsidP="003C099A">
      <w:pPr>
        <w:pStyle w:val="a3"/>
        <w:numPr>
          <w:ilvl w:val="0"/>
          <w:numId w:val="3"/>
        </w:numPr>
        <w:spacing w:after="0" w:line="240" w:lineRule="auto"/>
        <w:ind w:left="284" w:hanging="284"/>
        <w:jc w:val="both"/>
        <w:rPr>
          <w:rFonts w:ascii="Times New Roman" w:hAnsi="Times New Roman"/>
          <w:sz w:val="28"/>
          <w:szCs w:val="28"/>
          <w:lang w:val="en-US"/>
        </w:rPr>
      </w:pPr>
      <w:r w:rsidRPr="0084342F">
        <w:rPr>
          <w:rFonts w:ascii="Times New Roman" w:hAnsi="Times New Roman"/>
          <w:sz w:val="28"/>
          <w:szCs w:val="28"/>
          <w:lang w:val="en-US"/>
        </w:rPr>
        <w:t xml:space="preserve">International conference on research paradigms transformation in social sciences: Irkutsk Nat Res Tech </w:t>
      </w:r>
      <w:proofErr w:type="spellStart"/>
      <w:r w:rsidRPr="0084342F">
        <w:rPr>
          <w:rFonts w:ascii="Times New Roman" w:hAnsi="Times New Roman"/>
          <w:sz w:val="28"/>
          <w:szCs w:val="28"/>
          <w:lang w:val="en-US"/>
        </w:rPr>
        <w:t>Univ</w:t>
      </w:r>
      <w:proofErr w:type="spellEnd"/>
      <w:r w:rsidRPr="0084342F">
        <w:rPr>
          <w:rFonts w:ascii="Times New Roman" w:hAnsi="Times New Roman"/>
          <w:sz w:val="28"/>
          <w:szCs w:val="28"/>
          <w:lang w:val="en-US"/>
        </w:rPr>
        <w:t>, Irkutsk, Russia, 2018</w:t>
      </w:r>
    </w:p>
    <w:p w:rsidR="003C099A" w:rsidRPr="0076143E" w:rsidRDefault="003C099A" w:rsidP="003C099A">
      <w:pPr>
        <w:pStyle w:val="a3"/>
        <w:numPr>
          <w:ilvl w:val="0"/>
          <w:numId w:val="3"/>
        </w:numPr>
        <w:spacing w:after="0" w:line="240" w:lineRule="auto"/>
        <w:ind w:left="284" w:hanging="284"/>
        <w:jc w:val="both"/>
        <w:rPr>
          <w:rFonts w:ascii="Times New Roman" w:hAnsi="Times New Roman"/>
          <w:b/>
          <w:bCs/>
          <w:sz w:val="28"/>
          <w:szCs w:val="28"/>
          <w:lang w:val="en-US"/>
        </w:rPr>
      </w:pPr>
      <w:r w:rsidRPr="0076143E">
        <w:rPr>
          <w:rFonts w:ascii="Times New Roman" w:hAnsi="Times New Roman"/>
          <w:sz w:val="28"/>
          <w:szCs w:val="28"/>
          <w:shd w:val="clear" w:color="auto" w:fill="FFFFFF"/>
          <w:lang w:val="en-US"/>
        </w:rPr>
        <w:t>9th Int'l Conference on Mathematical Modeling in the Physical Sciences September 7-10, 2020 Tinos island, Greece.</w:t>
      </w:r>
    </w:p>
    <w:p w:rsidR="003C099A" w:rsidRPr="003C099A" w:rsidRDefault="003C099A" w:rsidP="003C099A">
      <w:pPr>
        <w:spacing w:after="0" w:line="240" w:lineRule="auto"/>
        <w:ind w:firstLine="709"/>
        <w:jc w:val="both"/>
        <w:rPr>
          <w:rFonts w:ascii="Times New Roman" w:eastAsiaTheme="minorEastAsia" w:hAnsi="Times New Roman" w:cs="Times New Roman"/>
          <w:sz w:val="28"/>
          <w:szCs w:val="28"/>
          <w:lang w:val="en-US" w:eastAsia="ru-RU"/>
        </w:rPr>
      </w:pPr>
      <w:r w:rsidRPr="003C099A">
        <w:rPr>
          <w:rFonts w:ascii="Times New Roman" w:eastAsiaTheme="minorEastAsia" w:hAnsi="Times New Roman" w:cs="Times New Roman"/>
          <w:b/>
          <w:sz w:val="28"/>
          <w:szCs w:val="28"/>
          <w:lang w:val="en-US" w:eastAsia="ru-RU"/>
        </w:rPr>
        <w:t xml:space="preserve">The research results were published </w:t>
      </w:r>
      <w:r w:rsidRPr="003C099A">
        <w:rPr>
          <w:rFonts w:ascii="Times New Roman" w:eastAsiaTheme="minorEastAsia" w:hAnsi="Times New Roman" w:cs="Times New Roman"/>
          <w:sz w:val="28"/>
          <w:szCs w:val="28"/>
          <w:lang w:val="en-US" w:eastAsia="ru-RU"/>
        </w:rPr>
        <w:t>in 5 journals. Of these, 1 are foreign and international publications, 3 are journals recommended for publishing the main results of the dissertations of the Committee for Control in Education and Science of the Ministry of Education and Science of the Republic of Kazakhstan, 1 article was published in the international journal of the Scopus database.</w:t>
      </w:r>
    </w:p>
    <w:p w:rsidR="003C099A" w:rsidRPr="003C099A" w:rsidRDefault="003C099A" w:rsidP="003C099A">
      <w:pPr>
        <w:spacing w:after="0" w:line="240" w:lineRule="auto"/>
        <w:ind w:firstLine="709"/>
        <w:jc w:val="both"/>
        <w:rPr>
          <w:rFonts w:ascii="Times New Roman" w:eastAsiaTheme="minorEastAsia" w:hAnsi="Times New Roman" w:cs="Times New Roman"/>
          <w:sz w:val="28"/>
          <w:szCs w:val="28"/>
          <w:lang w:val="en-US" w:eastAsia="ru-RU"/>
        </w:rPr>
      </w:pPr>
    </w:p>
    <w:p w:rsidR="003C099A" w:rsidRPr="003C099A" w:rsidRDefault="003C099A" w:rsidP="003C099A">
      <w:pPr>
        <w:spacing w:after="0" w:line="240" w:lineRule="auto"/>
        <w:ind w:firstLine="709"/>
        <w:jc w:val="both"/>
        <w:rPr>
          <w:rFonts w:ascii="Times New Roman" w:eastAsiaTheme="minorEastAsia" w:hAnsi="Times New Roman" w:cs="Times New Roman"/>
          <w:sz w:val="28"/>
          <w:szCs w:val="28"/>
          <w:lang w:val="en-US" w:eastAsia="ru-RU"/>
        </w:rPr>
      </w:pPr>
      <w:r w:rsidRPr="003C099A">
        <w:rPr>
          <w:rFonts w:ascii="Times New Roman" w:eastAsiaTheme="minorEastAsia" w:hAnsi="Times New Roman" w:cs="Times New Roman"/>
          <w:b/>
          <w:sz w:val="28"/>
          <w:szCs w:val="28"/>
          <w:lang w:val="en-US" w:eastAsia="ru-RU"/>
        </w:rPr>
        <w:t>The structure and scope of the thesis.</w:t>
      </w:r>
      <w:r w:rsidRPr="003C099A">
        <w:rPr>
          <w:rFonts w:ascii="Times New Roman" w:eastAsiaTheme="minorEastAsia" w:hAnsi="Times New Roman" w:cs="Times New Roman"/>
          <w:sz w:val="28"/>
          <w:szCs w:val="28"/>
          <w:lang w:val="en-US" w:eastAsia="ru-RU"/>
        </w:rPr>
        <w:t xml:space="preserve"> The work consists of an introduction, 6 chapters, a conclusion, a list of used literature. Also in the structure of the work 17 tables and 18 figures were used and analyzed.</w:t>
      </w:r>
    </w:p>
    <w:p w:rsidR="003C099A" w:rsidRDefault="003C099A" w:rsidP="003C099A">
      <w:pPr>
        <w:spacing w:after="0" w:line="240" w:lineRule="auto"/>
        <w:jc w:val="both"/>
        <w:rPr>
          <w:rFonts w:ascii="Times New Roman" w:eastAsiaTheme="minorEastAsia" w:hAnsi="Times New Roman" w:cs="Times New Roman"/>
          <w:sz w:val="28"/>
          <w:szCs w:val="28"/>
          <w:lang w:val="en-US" w:eastAsia="ru-RU"/>
        </w:rPr>
      </w:pPr>
    </w:p>
    <w:p w:rsidR="00612C61" w:rsidRDefault="00612C61" w:rsidP="003C099A">
      <w:pPr>
        <w:spacing w:after="0" w:line="240" w:lineRule="auto"/>
        <w:jc w:val="right"/>
        <w:rPr>
          <w:rFonts w:ascii="Times New Roman" w:eastAsiaTheme="minorEastAsia" w:hAnsi="Times New Roman" w:cs="Times New Roman"/>
          <w:b/>
          <w:sz w:val="28"/>
          <w:szCs w:val="28"/>
          <w:lang w:val="en-US" w:eastAsia="ru-RU"/>
        </w:rPr>
      </w:pPr>
    </w:p>
    <w:p w:rsidR="003C099A" w:rsidRPr="003C099A" w:rsidRDefault="003C099A" w:rsidP="003C099A">
      <w:pPr>
        <w:spacing w:after="0" w:line="240" w:lineRule="auto"/>
        <w:jc w:val="right"/>
        <w:rPr>
          <w:rFonts w:ascii="Times New Roman" w:eastAsiaTheme="minorEastAsia" w:hAnsi="Times New Roman" w:cs="Times New Roman"/>
          <w:b/>
          <w:sz w:val="28"/>
          <w:szCs w:val="28"/>
          <w:lang w:val="en-US" w:eastAsia="ru-RU"/>
        </w:rPr>
      </w:pPr>
      <w:r w:rsidRPr="003C099A">
        <w:rPr>
          <w:rFonts w:ascii="Times New Roman" w:eastAsiaTheme="minorEastAsia" w:hAnsi="Times New Roman" w:cs="Times New Roman"/>
          <w:b/>
          <w:sz w:val="28"/>
          <w:szCs w:val="28"/>
          <w:lang w:val="en-US" w:eastAsia="ru-RU"/>
        </w:rPr>
        <w:t xml:space="preserve">Performer: </w:t>
      </w:r>
      <w:r w:rsidR="002C2EFE">
        <w:rPr>
          <w:rFonts w:ascii="Times New Roman" w:eastAsiaTheme="minorEastAsia" w:hAnsi="Times New Roman" w:cs="Times New Roman"/>
          <w:b/>
          <w:sz w:val="28"/>
          <w:szCs w:val="28"/>
          <w:lang w:val="en-US" w:eastAsia="ru-RU"/>
        </w:rPr>
        <w:t>Kh</w:t>
      </w:r>
      <w:bookmarkStart w:id="0" w:name="_GoBack"/>
      <w:bookmarkEnd w:id="0"/>
      <w:r w:rsidRPr="003C099A">
        <w:rPr>
          <w:rFonts w:ascii="Times New Roman" w:eastAsiaTheme="minorEastAsia" w:hAnsi="Times New Roman" w:cs="Times New Roman"/>
          <w:b/>
          <w:sz w:val="28"/>
          <w:szCs w:val="28"/>
          <w:lang w:val="en-US" w:eastAsia="ru-RU"/>
        </w:rPr>
        <w:t>arin A.D.</w:t>
      </w:r>
    </w:p>
    <w:sectPr w:rsidR="003C099A" w:rsidRPr="003C09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4484B"/>
    <w:multiLevelType w:val="hybridMultilevel"/>
    <w:tmpl w:val="593CD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792752"/>
    <w:multiLevelType w:val="hybridMultilevel"/>
    <w:tmpl w:val="EFE24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7E56F7"/>
    <w:multiLevelType w:val="hybridMultilevel"/>
    <w:tmpl w:val="13A0662C"/>
    <w:lvl w:ilvl="0" w:tplc="9F60AB7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76"/>
    <w:rsid w:val="00163D0B"/>
    <w:rsid w:val="002C2EFE"/>
    <w:rsid w:val="003B6566"/>
    <w:rsid w:val="003C099A"/>
    <w:rsid w:val="004C06F3"/>
    <w:rsid w:val="004E5B33"/>
    <w:rsid w:val="00612C61"/>
    <w:rsid w:val="0085230F"/>
    <w:rsid w:val="008870ED"/>
    <w:rsid w:val="00947A67"/>
    <w:rsid w:val="009B4F44"/>
    <w:rsid w:val="009B5776"/>
    <w:rsid w:val="00A320D0"/>
    <w:rsid w:val="00CD4E23"/>
    <w:rsid w:val="00D22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29D2"/>
  <w15:docId w15:val="{0D553441-6121-4CAE-ABA9-309261E5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0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1454</Words>
  <Characters>8292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2021-12-22T09:02:00Z</dcterms:created>
  <dcterms:modified xsi:type="dcterms:W3CDTF">2022-04-19T06:07:00Z</dcterms:modified>
</cp:coreProperties>
</file>